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523E" w14:textId="6A8607BD"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F20B1">
        <w:rPr>
          <w:rFonts w:cs="HelveticaNeue-Thin"/>
          <w:color w:val="010202"/>
          <w:sz w:val="40"/>
          <w:szCs w:val="71"/>
        </w:rPr>
        <w:t>11</w:t>
      </w:r>
      <w:r w:rsidR="00401FFF">
        <w:rPr>
          <w:rFonts w:cs="HelveticaNeue-Thin"/>
          <w:color w:val="010202"/>
          <w:sz w:val="40"/>
          <w:szCs w:val="71"/>
        </w:rPr>
        <w:t>th</w:t>
      </w:r>
      <w:r w:rsidR="009B0D76" w:rsidRPr="00AD427E">
        <w:rPr>
          <w:rFonts w:cs="HelveticaNeue-Thin"/>
          <w:color w:val="010202"/>
          <w:sz w:val="40"/>
          <w:szCs w:val="71"/>
        </w:rPr>
        <w:t xml:space="preserve"> </w:t>
      </w:r>
      <w:r w:rsidR="007039C7">
        <w:rPr>
          <w:rFonts w:cs="HelveticaNeue-Thin"/>
          <w:color w:val="010202"/>
          <w:sz w:val="40"/>
          <w:szCs w:val="71"/>
        </w:rPr>
        <w:t>May</w:t>
      </w:r>
      <w:r w:rsidR="00CB5B56" w:rsidRPr="00AD427E">
        <w:rPr>
          <w:rFonts w:cs="HelveticaNeue-Thin"/>
          <w:color w:val="010202"/>
          <w:sz w:val="40"/>
          <w:szCs w:val="71"/>
        </w:rPr>
        <w:t xml:space="preserve"> </w:t>
      </w:r>
      <w:r w:rsidR="004F5E20" w:rsidRPr="00AD427E">
        <w:rPr>
          <w:rFonts w:cs="HelveticaNeue-Thin"/>
          <w:color w:val="010202"/>
          <w:sz w:val="40"/>
          <w:szCs w:val="71"/>
        </w:rPr>
        <w:t xml:space="preserve">to </w:t>
      </w:r>
      <w:r w:rsidR="006F20B1">
        <w:rPr>
          <w:rFonts w:cs="HelveticaNeue-Thin"/>
          <w:color w:val="010202"/>
          <w:sz w:val="40"/>
          <w:szCs w:val="71"/>
        </w:rPr>
        <w:t>15</w:t>
      </w:r>
      <w:r w:rsidR="007039C7">
        <w:rPr>
          <w:rFonts w:cs="HelveticaNeue-Thin"/>
          <w:color w:val="010202"/>
          <w:sz w:val="40"/>
          <w:szCs w:val="71"/>
        </w:rPr>
        <w:t>th</w:t>
      </w:r>
      <w:r w:rsidR="008C37A2" w:rsidRPr="00AD427E">
        <w:rPr>
          <w:rFonts w:cs="HelveticaNeue-Thin"/>
          <w:color w:val="010202"/>
          <w:sz w:val="40"/>
          <w:szCs w:val="71"/>
        </w:rPr>
        <w:t xml:space="preserve"> </w:t>
      </w:r>
      <w:r w:rsidR="00401FFF">
        <w:rPr>
          <w:rFonts w:cs="HelveticaNeue-Thin"/>
          <w:color w:val="010202"/>
          <w:sz w:val="40"/>
          <w:szCs w:val="71"/>
        </w:rPr>
        <w:t>May</w:t>
      </w:r>
      <w:r w:rsidR="00455972" w:rsidRPr="00AD427E">
        <w:rPr>
          <w:rFonts w:cs="HelveticaNeue-Thin"/>
          <w:color w:val="010202"/>
          <w:sz w:val="40"/>
          <w:szCs w:val="71"/>
        </w:rPr>
        <w:t xml:space="preserve"> </w:t>
      </w:r>
      <w:r w:rsidRPr="00AD427E">
        <w:rPr>
          <w:rFonts w:cs="HelveticaNeue-Thin"/>
          <w:color w:val="010202"/>
          <w:sz w:val="40"/>
          <w:szCs w:val="71"/>
        </w:rPr>
        <w:t>20</w:t>
      </w:r>
      <w:r w:rsidR="007039C7">
        <w:rPr>
          <w:rFonts w:cs="HelveticaNeue-Thin"/>
          <w:color w:val="010202"/>
          <w:sz w:val="40"/>
          <w:szCs w:val="71"/>
        </w:rPr>
        <w:t>20</w:t>
      </w:r>
    </w:p>
    <w:p w14:paraId="0CAA031F" w14:textId="77777777" w:rsidR="00D62C7C" w:rsidRDefault="00D62C7C" w:rsidP="00FC1101">
      <w:pPr>
        <w:spacing w:after="0"/>
      </w:pPr>
    </w:p>
    <w:p w14:paraId="714673A2" w14:textId="77777777" w:rsidR="00007A44" w:rsidRPr="00AD427E" w:rsidRDefault="00007A44" w:rsidP="00007A44">
      <w:r w:rsidRPr="00AD427E">
        <w:t>Dear Families,</w:t>
      </w:r>
    </w:p>
    <w:p w14:paraId="36CEF09C" w14:textId="77777777" w:rsidR="00F44E46" w:rsidRPr="00AD427E" w:rsidRDefault="00007A44" w:rsidP="00AF681F">
      <w:pPr>
        <w:pStyle w:val="NoSpacing"/>
        <w:spacing w:line="276" w:lineRule="auto"/>
      </w:pPr>
      <w:r w:rsidRPr="00AD427E">
        <w:t>As a part of the continuous improvement required by the National Quality Standard, this week we</w:t>
      </w:r>
      <w:r w:rsidR="007F1AEF" w:rsidRPr="00AD427E">
        <w:t xml:space="preserve"> are</w:t>
      </w:r>
      <w:r w:rsidR="00F44E46" w:rsidRPr="00AD427E">
        <w:t>:</w:t>
      </w:r>
    </w:p>
    <w:p w14:paraId="3BF153BC" w14:textId="0974B49A" w:rsidR="00976F81" w:rsidRPr="006F20B1" w:rsidRDefault="009B7EBE" w:rsidP="00AD37C0">
      <w:pPr>
        <w:pStyle w:val="ListParagraph"/>
        <w:numPr>
          <w:ilvl w:val="0"/>
          <w:numId w:val="1"/>
        </w:numPr>
        <w:spacing w:after="0"/>
        <w:rPr>
          <w:rFonts w:ascii="Calibri" w:eastAsia="Calibri" w:hAnsi="Calibri" w:cs="Times New Roman"/>
        </w:rPr>
      </w:pPr>
      <w:r w:rsidRPr="006F20B1">
        <w:rPr>
          <w:rFonts w:ascii="Calibri" w:eastAsia="Calibri" w:hAnsi="Calibri" w:cs="Times New Roman"/>
        </w:rPr>
        <w:t xml:space="preserve">reviewing </w:t>
      </w:r>
      <w:r w:rsidR="002C430B" w:rsidRPr="006F20B1">
        <w:rPr>
          <w:rFonts w:ascii="Calibri" w:eastAsia="Calibri" w:hAnsi="Calibri" w:cs="Times New Roman"/>
        </w:rPr>
        <w:t>our</w:t>
      </w:r>
      <w:r w:rsidRPr="006F20B1">
        <w:rPr>
          <w:rFonts w:ascii="Calibri" w:eastAsia="Calibri" w:hAnsi="Calibri" w:cs="Times New Roman"/>
        </w:rPr>
        <w:t xml:space="preserve"> </w:t>
      </w:r>
      <w:r w:rsidR="006F20B1" w:rsidRPr="006F20B1">
        <w:rPr>
          <w:rFonts w:ascii="Calibri" w:eastAsia="Calibri" w:hAnsi="Calibri" w:cs="Times New Roman"/>
        </w:rPr>
        <w:t>illness and injury management and hygiene practices</w:t>
      </w:r>
      <w:r w:rsidR="00E05D59" w:rsidRPr="006F20B1">
        <w:rPr>
          <w:rFonts w:ascii="Calibri" w:eastAsia="Calibri" w:hAnsi="Calibri" w:cs="Times New Roman"/>
        </w:rPr>
        <w:t xml:space="preserve">. </w:t>
      </w:r>
      <w:r w:rsidR="006F20B1" w:rsidRPr="006F20B1">
        <w:rPr>
          <w:rFonts w:ascii="Calibri" w:eastAsia="Calibri" w:hAnsi="Calibri" w:cs="Times New Roman"/>
        </w:rPr>
        <w:t xml:space="preserve">In these times of COVID-19 it’s especially important that you feel comfortable with our cleaning methods and schedules, and our practices to stop the spread of infectious diseases, so please talk to us if you have any questions. </w:t>
      </w:r>
      <w:r w:rsidR="002C430B" w:rsidRPr="006F20B1">
        <w:rPr>
          <w:rFonts w:ascii="Calibri" w:eastAsia="Calibri" w:hAnsi="Calibri" w:cs="Times New Roman"/>
        </w:rPr>
        <w:t xml:space="preserve"> </w:t>
      </w:r>
      <w:r w:rsidR="006F20B1" w:rsidRPr="006F20B1">
        <w:rPr>
          <w:rFonts w:ascii="Calibri" w:eastAsia="Calibri" w:hAnsi="Calibri" w:cs="Times New Roman"/>
        </w:rPr>
        <w:t xml:space="preserve">The safety and wellbeing of your children are our number one priority </w:t>
      </w:r>
    </w:p>
    <w:p w14:paraId="352325F8" w14:textId="13CBE41D" w:rsidR="00FA6E56" w:rsidRPr="006F20B1" w:rsidRDefault="00FA6E56" w:rsidP="006F20B1">
      <w:pPr>
        <w:pStyle w:val="ListParagraph"/>
        <w:numPr>
          <w:ilvl w:val="0"/>
          <w:numId w:val="1"/>
        </w:numPr>
        <w:spacing w:after="0" w:line="259" w:lineRule="auto"/>
        <w:rPr>
          <w:bCs/>
        </w:rPr>
      </w:pPr>
      <w:r w:rsidRPr="006F20B1">
        <w:rPr>
          <w:bCs/>
        </w:rPr>
        <w:t xml:space="preserve">reviewing </w:t>
      </w:r>
      <w:r w:rsidR="00130E48" w:rsidRPr="006F20B1">
        <w:rPr>
          <w:bCs/>
        </w:rPr>
        <w:t xml:space="preserve">our </w:t>
      </w:r>
      <w:r w:rsidR="006F20B1" w:rsidRPr="006F20B1">
        <w:rPr>
          <w:rFonts w:cstheme="minorHAnsi"/>
          <w:b/>
        </w:rPr>
        <w:t xml:space="preserve">Infectious Diseases </w:t>
      </w:r>
      <w:r w:rsidR="00053B42" w:rsidRPr="006F20B1">
        <w:rPr>
          <w:bCs/>
        </w:rPr>
        <w:t>Policy</w:t>
      </w:r>
      <w:r w:rsidR="006F20B1" w:rsidRPr="006F20B1">
        <w:rPr>
          <w:bCs/>
        </w:rPr>
        <w:t xml:space="preserve"> and </w:t>
      </w:r>
      <w:r w:rsidR="006F20B1" w:rsidRPr="006F20B1">
        <w:rPr>
          <w:b/>
          <w:bCs/>
        </w:rPr>
        <w:t>Animal and Pet Policy</w:t>
      </w:r>
      <w:r w:rsidR="006F20B1" w:rsidRPr="006F20B1">
        <w:rPr>
          <w:b/>
          <w:bCs/>
        </w:rPr>
        <w:t>. S</w:t>
      </w:r>
      <w:r w:rsidR="00E663D2" w:rsidRPr="006F20B1">
        <w:rPr>
          <w:bCs/>
        </w:rPr>
        <w:t>ummar</w:t>
      </w:r>
      <w:r w:rsidR="006F20B1" w:rsidRPr="006F20B1">
        <w:rPr>
          <w:bCs/>
        </w:rPr>
        <w:t>ies</w:t>
      </w:r>
      <w:r w:rsidR="00E663D2" w:rsidRPr="006F20B1">
        <w:rPr>
          <w:bCs/>
        </w:rPr>
        <w:t xml:space="preserve"> </w:t>
      </w:r>
      <w:r w:rsidRPr="006F20B1">
        <w:rPr>
          <w:bCs/>
        </w:rPr>
        <w:t xml:space="preserve">follow: </w:t>
      </w:r>
    </w:p>
    <w:p w14:paraId="20746A85" w14:textId="77777777" w:rsidR="00041164" w:rsidRPr="00AD427E" w:rsidRDefault="00041164" w:rsidP="00FC1101">
      <w:pPr>
        <w:spacing w:after="0"/>
        <w:rPr>
          <w:b/>
        </w:rPr>
      </w:pPr>
    </w:p>
    <w:p w14:paraId="340C9003" w14:textId="77777777" w:rsidR="006F20B1" w:rsidRDefault="006F20B1" w:rsidP="006F20B1">
      <w:pPr>
        <w:spacing w:after="0"/>
        <w:rPr>
          <w:rFonts w:cstheme="minorHAnsi"/>
          <w:b/>
        </w:rPr>
      </w:pPr>
      <w:r w:rsidRPr="00AF082B">
        <w:rPr>
          <w:rFonts w:cstheme="minorHAnsi"/>
          <w:b/>
        </w:rPr>
        <w:t>Infectious Diseases Policy</w:t>
      </w:r>
    </w:p>
    <w:p w14:paraId="60FD97E8" w14:textId="77777777" w:rsidR="006F20B1" w:rsidRPr="00055E68" w:rsidRDefault="006F20B1" w:rsidP="006F20B1">
      <w:pPr>
        <w:spacing w:after="0"/>
        <w:rPr>
          <w:rFonts w:cstheme="minorHAnsi"/>
          <w:bCs/>
        </w:rPr>
      </w:pPr>
      <w:r w:rsidRPr="00055E68">
        <w:rPr>
          <w:rFonts w:cstheme="minorHAnsi"/>
          <w:bCs/>
        </w:rPr>
        <w:t>Educators and staff:</w:t>
      </w:r>
    </w:p>
    <w:p w14:paraId="7BB990CB" w14:textId="77777777" w:rsidR="006F20B1" w:rsidRPr="00AF082B" w:rsidRDefault="006F20B1" w:rsidP="006F20B1">
      <w:pPr>
        <w:pStyle w:val="ListParagraph"/>
        <w:numPr>
          <w:ilvl w:val="0"/>
          <w:numId w:val="30"/>
        </w:numPr>
        <w:rPr>
          <w:bCs/>
        </w:rPr>
      </w:pPr>
      <w:r>
        <w:rPr>
          <w:rFonts w:eastAsia="Times New Roman" w:cs="Times New Roman"/>
          <w:bCs/>
        </w:rPr>
        <w:t xml:space="preserve">will </w:t>
      </w:r>
      <w:r w:rsidRPr="00AF082B">
        <w:rPr>
          <w:rFonts w:eastAsia="Times New Roman" w:cs="Times New Roman"/>
          <w:bCs/>
        </w:rPr>
        <w:t>exclude children who have an infectious disease or are too ill to attend</w:t>
      </w:r>
    </w:p>
    <w:p w14:paraId="18F4C312" w14:textId="77777777" w:rsidR="006F20B1" w:rsidRPr="00055E68" w:rsidRDefault="006F20B1" w:rsidP="006F20B1">
      <w:pPr>
        <w:pStyle w:val="ListParagraph"/>
        <w:numPr>
          <w:ilvl w:val="0"/>
          <w:numId w:val="30"/>
        </w:numPr>
        <w:rPr>
          <w:bCs/>
        </w:rPr>
      </w:pPr>
      <w:r>
        <w:rPr>
          <w:rFonts w:eastAsia="Times New Roman" w:cs="Times New Roman"/>
          <w:bCs/>
        </w:rPr>
        <w:t xml:space="preserve">will implement procedures </w:t>
      </w:r>
      <w:r w:rsidRPr="00055E68">
        <w:rPr>
          <w:rFonts w:eastAsia="Times New Roman" w:cs="Times New Roman"/>
          <w:bCs/>
        </w:rPr>
        <w:t xml:space="preserve">in policy </w:t>
      </w:r>
      <w:r>
        <w:rPr>
          <w:rFonts w:eastAsia="Times New Roman" w:cs="Times New Roman"/>
          <w:bCs/>
        </w:rPr>
        <w:t>if</w:t>
      </w:r>
      <w:r w:rsidRPr="00055E68">
        <w:rPr>
          <w:rFonts w:eastAsia="Times New Roman" w:cs="Times New Roman"/>
          <w:bCs/>
        </w:rPr>
        <w:t xml:space="preserve"> a child becomes unwell or </w:t>
      </w:r>
      <w:r>
        <w:rPr>
          <w:rFonts w:eastAsia="Times New Roman" w:cs="Times New Roman"/>
          <w:bCs/>
        </w:rPr>
        <w:t>develops</w:t>
      </w:r>
      <w:r w:rsidRPr="00055E68">
        <w:rPr>
          <w:rFonts w:eastAsia="Times New Roman" w:cs="Times New Roman"/>
          <w:bCs/>
        </w:rPr>
        <w:t xml:space="preserve"> a fever at the Service </w:t>
      </w:r>
    </w:p>
    <w:p w14:paraId="00EC3ED1" w14:textId="77777777" w:rsidR="006F20B1" w:rsidRPr="00AF082B" w:rsidRDefault="006F20B1" w:rsidP="006F20B1">
      <w:pPr>
        <w:pStyle w:val="ListParagraph"/>
        <w:numPr>
          <w:ilvl w:val="0"/>
          <w:numId w:val="30"/>
        </w:numPr>
        <w:rPr>
          <w:bCs/>
        </w:rPr>
      </w:pPr>
      <w:r>
        <w:rPr>
          <w:rFonts w:eastAsia="Times New Roman" w:cs="Times New Roman"/>
          <w:bCs/>
        </w:rPr>
        <w:t xml:space="preserve">will implement minimum </w:t>
      </w:r>
      <w:r w:rsidRPr="00AF082B">
        <w:rPr>
          <w:rFonts w:eastAsia="Times New Roman" w:cs="Times New Roman"/>
          <w:bCs/>
        </w:rPr>
        <w:t xml:space="preserve">exclusion periods </w:t>
      </w:r>
      <w:r>
        <w:rPr>
          <w:rFonts w:eastAsia="Times New Roman" w:cs="Times New Roman"/>
          <w:bCs/>
        </w:rPr>
        <w:t>advised in</w:t>
      </w:r>
      <w:r w:rsidRPr="00AF082B">
        <w:rPr>
          <w:rFonts w:eastAsia="Times New Roman" w:cs="Times New Roman"/>
          <w:bCs/>
        </w:rPr>
        <w:t xml:space="preserve"> Staying Healthy </w:t>
      </w:r>
      <w:r>
        <w:rPr>
          <w:rFonts w:eastAsia="Times New Roman" w:cs="Times New Roman"/>
          <w:bCs/>
        </w:rPr>
        <w:t>publication and/or required in relevant health legislation</w:t>
      </w:r>
    </w:p>
    <w:p w14:paraId="02329106" w14:textId="77777777" w:rsidR="006F20B1" w:rsidRPr="00AF082B" w:rsidRDefault="006F20B1" w:rsidP="006F20B1">
      <w:pPr>
        <w:pStyle w:val="ListParagraph"/>
        <w:numPr>
          <w:ilvl w:val="0"/>
          <w:numId w:val="30"/>
        </w:numPr>
        <w:spacing w:after="0"/>
        <w:rPr>
          <w:bCs/>
        </w:rPr>
      </w:pPr>
      <w:r w:rsidRPr="00AF082B">
        <w:rPr>
          <w:rFonts w:eastAsia="Times New Roman" w:cs="Times New Roman"/>
          <w:bCs/>
        </w:rPr>
        <w:t xml:space="preserve">may </w:t>
      </w:r>
      <w:r>
        <w:rPr>
          <w:rFonts w:eastAsia="Times New Roman" w:cs="Times New Roman"/>
          <w:bCs/>
        </w:rPr>
        <w:t>require</w:t>
      </w:r>
      <w:r w:rsidRPr="00AF082B">
        <w:rPr>
          <w:rFonts w:eastAsia="Times New Roman" w:cs="Times New Roman"/>
          <w:bCs/>
        </w:rPr>
        <w:t xml:space="preserve"> a medical certificate stating </w:t>
      </w:r>
      <w:r>
        <w:rPr>
          <w:rFonts w:eastAsia="Times New Roman" w:cs="Times New Roman"/>
          <w:bCs/>
        </w:rPr>
        <w:t>a</w:t>
      </w:r>
      <w:r w:rsidRPr="00AF082B">
        <w:rPr>
          <w:rFonts w:eastAsia="Times New Roman" w:cs="Times New Roman"/>
          <w:bCs/>
        </w:rPr>
        <w:t xml:space="preserve"> child is not contagious</w:t>
      </w:r>
      <w:r>
        <w:rPr>
          <w:rFonts w:eastAsia="Times New Roman" w:cs="Times New Roman"/>
          <w:bCs/>
        </w:rPr>
        <w:t xml:space="preserve"> before readmitting child</w:t>
      </w:r>
    </w:p>
    <w:p w14:paraId="68F25664" w14:textId="77777777" w:rsidR="006F20B1" w:rsidRPr="00055E68" w:rsidRDefault="006F20B1" w:rsidP="006F20B1">
      <w:pPr>
        <w:spacing w:after="0"/>
        <w:rPr>
          <w:rFonts w:cstheme="minorHAnsi"/>
          <w:bCs/>
        </w:rPr>
      </w:pPr>
      <w:r w:rsidRPr="00055E68">
        <w:rPr>
          <w:rFonts w:cstheme="minorHAnsi"/>
          <w:bCs/>
        </w:rPr>
        <w:t>Parents must:</w:t>
      </w:r>
    </w:p>
    <w:p w14:paraId="33E91D0B" w14:textId="77777777" w:rsidR="006F20B1" w:rsidRPr="00B0441E" w:rsidRDefault="006F20B1" w:rsidP="006F20B1">
      <w:pPr>
        <w:pStyle w:val="ListParagraph"/>
        <w:numPr>
          <w:ilvl w:val="0"/>
          <w:numId w:val="30"/>
        </w:numPr>
        <w:rPr>
          <w:rFonts w:eastAsia="Times New Roman" w:cs="Times New Roman"/>
          <w:bCs/>
        </w:rPr>
      </w:pPr>
      <w:r w:rsidRPr="00055E68">
        <w:rPr>
          <w:rFonts w:eastAsia="Times New Roman" w:cs="Times New Roman"/>
          <w:bCs/>
        </w:rPr>
        <w:t xml:space="preserve">advise educators on arrival of any symptoms requiring administration of medication to their child in the past </w:t>
      </w:r>
      <w:r w:rsidRPr="00055E68">
        <w:rPr>
          <w:rFonts w:eastAsia="Times New Roman" w:cs="Times New Roman"/>
          <w:bCs/>
          <w:color w:val="FF0000"/>
        </w:rPr>
        <w:t xml:space="preserve">48 hours </w:t>
      </w:r>
    </w:p>
    <w:p w14:paraId="110C1101" w14:textId="77777777" w:rsidR="006F20B1" w:rsidRPr="00055E68" w:rsidRDefault="006F20B1" w:rsidP="006F20B1">
      <w:pPr>
        <w:pStyle w:val="ListParagraph"/>
        <w:numPr>
          <w:ilvl w:val="0"/>
          <w:numId w:val="30"/>
        </w:numPr>
        <w:spacing w:after="0"/>
        <w:rPr>
          <w:rFonts w:eastAsia="Times New Roman" w:cs="Times New Roman"/>
          <w:bCs/>
        </w:rPr>
      </w:pPr>
      <w:r w:rsidRPr="00B0441E">
        <w:rPr>
          <w:rFonts w:eastAsia="Times New Roman" w:cs="Times New Roman"/>
          <w:bCs/>
        </w:rPr>
        <w:t>collect children</w:t>
      </w:r>
      <w:r w:rsidRPr="00AF082B">
        <w:rPr>
          <w:rFonts w:eastAsia="Times New Roman" w:cs="Times New Roman"/>
          <w:bCs/>
        </w:rPr>
        <w:t xml:space="preserve"> who are unwell within </w:t>
      </w:r>
      <w:r w:rsidRPr="00055E68">
        <w:rPr>
          <w:rFonts w:eastAsia="Times New Roman" w:cs="Times New Roman"/>
          <w:bCs/>
          <w:color w:val="FF0000"/>
        </w:rPr>
        <w:t>one hour</w:t>
      </w:r>
      <w:r w:rsidRPr="00AF082B">
        <w:rPr>
          <w:rFonts w:eastAsia="Times New Roman" w:cs="Times New Roman"/>
          <w:bCs/>
        </w:rPr>
        <w:t xml:space="preserve"> or make other arrangements for child’s care </w:t>
      </w:r>
    </w:p>
    <w:p w14:paraId="16F51D52" w14:textId="77777777" w:rsidR="006F20B1" w:rsidRPr="00055E68" w:rsidRDefault="006F20B1" w:rsidP="006F20B1">
      <w:pPr>
        <w:rPr>
          <w:bCs/>
        </w:rPr>
      </w:pPr>
      <w:r w:rsidRPr="00055E68">
        <w:rPr>
          <w:rFonts w:cstheme="minorHAnsi"/>
          <w:bCs/>
        </w:rPr>
        <w:t>Nominated Supervisor will notify infectious diseases to the local public health unit if required</w:t>
      </w:r>
      <w:r w:rsidRPr="00055E68">
        <w:rPr>
          <w:bCs/>
        </w:rPr>
        <w:t>.</w:t>
      </w:r>
    </w:p>
    <w:p w14:paraId="547290FB" w14:textId="77777777" w:rsidR="006F20B1" w:rsidRPr="00AF082B" w:rsidRDefault="006F20B1" w:rsidP="006F20B1">
      <w:pPr>
        <w:spacing w:after="0" w:line="259" w:lineRule="auto"/>
        <w:rPr>
          <w:b/>
          <w:bCs/>
        </w:rPr>
      </w:pPr>
      <w:bookmarkStart w:id="0" w:name="_Hlk39745297"/>
      <w:r w:rsidRPr="00AF082B">
        <w:rPr>
          <w:b/>
          <w:bCs/>
        </w:rPr>
        <w:t xml:space="preserve">Animal and Pet Policy </w:t>
      </w:r>
    </w:p>
    <w:bookmarkEnd w:id="0"/>
    <w:p w14:paraId="4A30BDE2" w14:textId="77777777" w:rsidR="006F20B1" w:rsidRPr="00AF082B" w:rsidRDefault="006F20B1" w:rsidP="006F20B1">
      <w:pPr>
        <w:spacing w:after="0" w:line="259" w:lineRule="auto"/>
      </w:pPr>
      <w:r w:rsidRPr="00AF082B">
        <w:t>The Nominated Supervisor will:</w:t>
      </w:r>
    </w:p>
    <w:p w14:paraId="4AF152A1"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complete a risk assessment before allowing any animal to be kept at the service, or pet to visit the service, and take appropriate actions to reduce the risk of harm</w:t>
      </w:r>
    </w:p>
    <w:p w14:paraId="26FBC7ED" w14:textId="77777777" w:rsidR="006F20B1" w:rsidRPr="00AF082B" w:rsidRDefault="006F20B1" w:rsidP="006F20B1">
      <w:pPr>
        <w:pStyle w:val="ListParagraph"/>
        <w:numPr>
          <w:ilvl w:val="0"/>
          <w:numId w:val="30"/>
        </w:numPr>
        <w:spacing w:after="0"/>
        <w:rPr>
          <w:rFonts w:eastAsia="Times New Roman" w:cs="Times New Roman"/>
          <w:bCs/>
        </w:rPr>
      </w:pPr>
      <w:r w:rsidRPr="00AF082B">
        <w:rPr>
          <w:rFonts w:eastAsia="Times New Roman" w:cs="Times New Roman"/>
          <w:bCs/>
        </w:rPr>
        <w:t xml:space="preserve">implement a staff roster to ensure any animal that requires care or feeding outside service operating hours is cared for at the service or an employee’s home </w:t>
      </w:r>
    </w:p>
    <w:p w14:paraId="243195FB" w14:textId="77777777" w:rsidR="006F20B1" w:rsidRPr="00055E68" w:rsidRDefault="006F20B1" w:rsidP="006F20B1">
      <w:pPr>
        <w:spacing w:after="0"/>
        <w:rPr>
          <w:bCs/>
        </w:rPr>
      </w:pPr>
      <w:r w:rsidRPr="00055E68">
        <w:rPr>
          <w:bCs/>
        </w:rPr>
        <w:t>Educators and staff will ensure:</w:t>
      </w:r>
    </w:p>
    <w:p w14:paraId="1D539195"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children are closely supervised when interacting with animals or pets</w:t>
      </w:r>
    </w:p>
    <w:p w14:paraId="2A04BAFA"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animals and pets at the service are fed and cared for appropriately eg cages cleaned daily</w:t>
      </w:r>
    </w:p>
    <w:p w14:paraId="1285C4FE"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 xml:space="preserve">animal or pets do not access food preparation areas, sandpit or where children play, eat, sleep </w:t>
      </w:r>
    </w:p>
    <w:p w14:paraId="30E2F248"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room tasks include feeding, cleaning and caring for the animal</w:t>
      </w:r>
    </w:p>
    <w:p w14:paraId="0D757BDE"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 xml:space="preserve">all adults and children wash their hands after handling animals or pets </w:t>
      </w:r>
    </w:p>
    <w:p w14:paraId="6F1DA09A" w14:textId="77777777" w:rsidR="006F20B1" w:rsidRPr="00AF082B" w:rsidRDefault="006F20B1" w:rsidP="006F20B1">
      <w:pPr>
        <w:pStyle w:val="ListParagraph"/>
        <w:numPr>
          <w:ilvl w:val="0"/>
          <w:numId w:val="30"/>
        </w:numPr>
        <w:rPr>
          <w:rFonts w:eastAsia="Times New Roman" w:cs="Times New Roman"/>
          <w:bCs/>
        </w:rPr>
      </w:pPr>
      <w:r w:rsidRPr="00AF082B">
        <w:rPr>
          <w:rFonts w:eastAsia="Times New Roman" w:cs="Times New Roman"/>
          <w:bCs/>
        </w:rPr>
        <w:t xml:space="preserve">children’s animal or pets are only brought into the Service if first approved by the Nominated Supervisor </w:t>
      </w:r>
    </w:p>
    <w:p w14:paraId="5EA7338C" w14:textId="77777777" w:rsidR="006F20B1" w:rsidRPr="00055E68" w:rsidRDefault="006F20B1" w:rsidP="006F20B1">
      <w:pPr>
        <w:pStyle w:val="ListParagraph"/>
        <w:numPr>
          <w:ilvl w:val="0"/>
          <w:numId w:val="30"/>
        </w:numPr>
        <w:spacing w:after="0"/>
        <w:rPr>
          <w:rFonts w:eastAsia="Times New Roman" w:cs="Times New Roman"/>
          <w:bCs/>
        </w:rPr>
      </w:pPr>
      <w:r w:rsidRPr="00055E68">
        <w:rPr>
          <w:rFonts w:eastAsia="Times New Roman" w:cs="Times New Roman"/>
          <w:bCs/>
        </w:rPr>
        <w:t>pets accompanying families to the service are left at the gate.</w:t>
      </w:r>
    </w:p>
    <w:p w14:paraId="4D7FF51A" w14:textId="77777777" w:rsidR="00837C4B" w:rsidRPr="00AD427E" w:rsidRDefault="00837C4B" w:rsidP="00AD427E">
      <w:pPr>
        <w:spacing w:after="0"/>
        <w:ind w:left="426"/>
      </w:pPr>
    </w:p>
    <w:p w14:paraId="40EABC77" w14:textId="5C22663F" w:rsidR="00B277B7" w:rsidRPr="00AD427E" w:rsidRDefault="00B277B7" w:rsidP="00B277B7">
      <w:pPr>
        <w:pStyle w:val="NoSpacing"/>
        <w:spacing w:line="276" w:lineRule="auto"/>
      </w:pPr>
      <w:r w:rsidRPr="00AD427E">
        <w:t xml:space="preserve">There </w:t>
      </w:r>
      <w:r w:rsidR="006F20B1">
        <w:t>are copies</w:t>
      </w:r>
      <w:r w:rsidRPr="00AD427E">
        <w:t xml:space="preserve"> of the polic</w:t>
      </w:r>
      <w:r w:rsidR="006F20B1">
        <w:t>ies</w:t>
      </w:r>
      <w:r w:rsidRPr="00AD427E">
        <w:t xml:space="preserve"> near the sign in/out sheet. Please take a moment to read it.  We value any feedback you may have.</w:t>
      </w:r>
    </w:p>
    <w:p w14:paraId="084CE8CA" w14:textId="77777777" w:rsidR="00130E48" w:rsidRPr="00AD427E" w:rsidRDefault="00130E48" w:rsidP="00FC1101">
      <w:pPr>
        <w:pStyle w:val="NoSpacing"/>
        <w:spacing w:line="276" w:lineRule="auto"/>
      </w:pPr>
    </w:p>
    <w:p w14:paraId="098B52C5" w14:textId="77777777" w:rsidR="00FC1101" w:rsidRPr="00AD427E" w:rsidRDefault="00FC1101" w:rsidP="00FC1101">
      <w:pPr>
        <w:pStyle w:val="ListParagraph"/>
        <w:ind w:left="0"/>
      </w:pPr>
    </w:p>
    <w:p w14:paraId="40F30AAF" w14:textId="77777777" w:rsidR="00B277B7" w:rsidRPr="00AD427E" w:rsidRDefault="00B277B7" w:rsidP="00FC1101">
      <w:pPr>
        <w:pStyle w:val="ListParagraph"/>
        <w:ind w:left="0"/>
      </w:pPr>
    </w:p>
    <w:p w14:paraId="46EDC17A" w14:textId="77777777" w:rsidR="00007A44" w:rsidRPr="00AD427E" w:rsidRDefault="00007A44" w:rsidP="00FC1101">
      <w:pPr>
        <w:pStyle w:val="ListParagraph"/>
        <w:ind w:left="0"/>
      </w:pPr>
      <w:r w:rsidRPr="00AD427E">
        <w:t>Nominated Supervisor</w:t>
      </w:r>
    </w:p>
    <w:sectPr w:rsidR="00007A44" w:rsidRPr="00AD42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D413" w14:textId="77777777" w:rsidR="009B7EBE" w:rsidRDefault="009B7EBE" w:rsidP="00467006">
      <w:pPr>
        <w:spacing w:after="0" w:line="240" w:lineRule="auto"/>
      </w:pPr>
      <w:r>
        <w:separator/>
      </w:r>
    </w:p>
  </w:endnote>
  <w:endnote w:type="continuationSeparator" w:id="0">
    <w:p w14:paraId="6A4785B8" w14:textId="77777777" w:rsidR="009B7EBE" w:rsidRDefault="009B7EB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405C" w14:textId="77777777" w:rsidR="009B7EBE" w:rsidRDefault="009B7EBE" w:rsidP="00467006">
      <w:pPr>
        <w:spacing w:after="0" w:line="240" w:lineRule="auto"/>
      </w:pPr>
      <w:r>
        <w:separator/>
      </w:r>
    </w:p>
  </w:footnote>
  <w:footnote w:type="continuationSeparator" w:id="0">
    <w:p w14:paraId="7FE90750" w14:textId="77777777" w:rsidR="009B7EBE" w:rsidRDefault="009B7EB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C33DE4"/>
    <w:multiLevelType w:val="hybridMultilevel"/>
    <w:tmpl w:val="D046C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
  </w:num>
  <w:num w:numId="3">
    <w:abstractNumId w:val="26"/>
  </w:num>
  <w:num w:numId="4">
    <w:abstractNumId w:val="10"/>
  </w:num>
  <w:num w:numId="5">
    <w:abstractNumId w:val="6"/>
  </w:num>
  <w:num w:numId="6">
    <w:abstractNumId w:val="19"/>
  </w:num>
  <w:num w:numId="7">
    <w:abstractNumId w:val="21"/>
  </w:num>
  <w:num w:numId="8">
    <w:abstractNumId w:val="9"/>
  </w:num>
  <w:num w:numId="9">
    <w:abstractNumId w:val="24"/>
  </w:num>
  <w:num w:numId="10">
    <w:abstractNumId w:val="13"/>
  </w:num>
  <w:num w:numId="11">
    <w:abstractNumId w:val="8"/>
  </w:num>
  <w:num w:numId="12">
    <w:abstractNumId w:val="14"/>
  </w:num>
  <w:num w:numId="13">
    <w:abstractNumId w:val="20"/>
  </w:num>
  <w:num w:numId="14">
    <w:abstractNumId w:val="18"/>
  </w:num>
  <w:num w:numId="15">
    <w:abstractNumId w:val="2"/>
  </w:num>
  <w:num w:numId="16">
    <w:abstractNumId w:val="5"/>
  </w:num>
  <w:num w:numId="17">
    <w:abstractNumId w:val="11"/>
  </w:num>
  <w:num w:numId="18">
    <w:abstractNumId w:val="0"/>
  </w:num>
  <w:num w:numId="19">
    <w:abstractNumId w:val="23"/>
  </w:num>
  <w:num w:numId="20">
    <w:abstractNumId w:val="4"/>
  </w:num>
  <w:num w:numId="21">
    <w:abstractNumId w:val="3"/>
  </w:num>
  <w:num w:numId="22">
    <w:abstractNumId w:val="28"/>
  </w:num>
  <w:num w:numId="23">
    <w:abstractNumId w:val="7"/>
  </w:num>
  <w:num w:numId="24">
    <w:abstractNumId w:val="27"/>
  </w:num>
  <w:num w:numId="25">
    <w:abstractNumId w:val="17"/>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31C6"/>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30B"/>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033B"/>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1FFF"/>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31D"/>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73D"/>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31"/>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0B1"/>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9C7"/>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5D8"/>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37C4B"/>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B7EBE"/>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27E"/>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2E2"/>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442"/>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1A1F"/>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05D59"/>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ADE7"/>
  <w15:docId w15:val="{89A78F1E-EAC6-4E77-BD90-0C8CCCCB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customStyle="1" w:styleId="Default">
    <w:name w:val="Default"/>
    <w:rsid w:val="00401F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2020-04-29T07:41:00Z</dcterms:created>
  <dcterms:modified xsi:type="dcterms:W3CDTF">2020-05-07T02:09:00Z</dcterms:modified>
</cp:coreProperties>
</file>