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28A4B" w14:textId="1D985D21" w:rsidR="00D62C7C" w:rsidRDefault="00007A44" w:rsidP="00570436">
      <w:pPr>
        <w:autoSpaceDE w:val="0"/>
        <w:autoSpaceDN w:val="0"/>
        <w:adjustRightInd w:val="0"/>
        <w:spacing w:after="0" w:line="240" w:lineRule="auto"/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570436">
        <w:rPr>
          <w:rFonts w:cs="HelveticaNeue-Thin"/>
          <w:color w:val="010202"/>
          <w:sz w:val="40"/>
          <w:szCs w:val="71"/>
        </w:rPr>
        <w:t>29th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570436">
        <w:rPr>
          <w:rFonts w:cs="HelveticaNeue-Thin"/>
          <w:color w:val="010202"/>
          <w:sz w:val="40"/>
          <w:szCs w:val="71"/>
        </w:rPr>
        <w:t xml:space="preserve">June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570436">
        <w:rPr>
          <w:rFonts w:cs="HelveticaNeue-Thin"/>
          <w:color w:val="010202"/>
          <w:sz w:val="40"/>
          <w:szCs w:val="71"/>
        </w:rPr>
        <w:t>3rd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8F2B43">
        <w:rPr>
          <w:rFonts w:cs="HelveticaNeue-Thin"/>
          <w:color w:val="010202"/>
          <w:sz w:val="40"/>
          <w:szCs w:val="71"/>
        </w:rPr>
        <w:t>July</w:t>
      </w:r>
      <w:r w:rsidR="00B4178E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570436">
        <w:rPr>
          <w:rFonts w:cs="HelveticaNeue-Thin"/>
          <w:color w:val="010202"/>
          <w:sz w:val="40"/>
          <w:szCs w:val="71"/>
        </w:rPr>
        <w:t>20</w:t>
      </w:r>
    </w:p>
    <w:p w14:paraId="2AAEA425" w14:textId="77777777" w:rsidR="00570436" w:rsidRDefault="00570436" w:rsidP="008F2B43">
      <w:pPr>
        <w:rPr>
          <w:sz w:val="20"/>
          <w:szCs w:val="20"/>
        </w:rPr>
      </w:pPr>
    </w:p>
    <w:p w14:paraId="7D0057E1" w14:textId="79396A44" w:rsidR="00007A44" w:rsidRPr="00570436" w:rsidRDefault="00007A44" w:rsidP="008F2B43">
      <w:pPr>
        <w:rPr>
          <w:sz w:val="20"/>
          <w:szCs w:val="20"/>
        </w:rPr>
      </w:pPr>
      <w:r w:rsidRPr="00570436">
        <w:rPr>
          <w:sz w:val="20"/>
          <w:szCs w:val="20"/>
        </w:rPr>
        <w:t>Dear Families,</w:t>
      </w:r>
    </w:p>
    <w:p w14:paraId="11383DAA" w14:textId="77777777" w:rsidR="00976F81" w:rsidRPr="00570436" w:rsidRDefault="00007A44" w:rsidP="008F2B43">
      <w:pPr>
        <w:pStyle w:val="NoSpacing"/>
        <w:spacing w:line="276" w:lineRule="auto"/>
        <w:rPr>
          <w:sz w:val="20"/>
          <w:szCs w:val="20"/>
        </w:rPr>
      </w:pPr>
      <w:r w:rsidRPr="00570436">
        <w:rPr>
          <w:sz w:val="20"/>
          <w:szCs w:val="20"/>
        </w:rPr>
        <w:t xml:space="preserve">As a part of the continuous improvement required by the National Quality Standard this </w:t>
      </w:r>
      <w:proofErr w:type="gramStart"/>
      <w:r w:rsidRPr="00570436">
        <w:rPr>
          <w:sz w:val="20"/>
          <w:szCs w:val="20"/>
        </w:rPr>
        <w:t>week</w:t>
      </w:r>
      <w:proofErr w:type="gramEnd"/>
      <w:r w:rsidRPr="00570436">
        <w:rPr>
          <w:sz w:val="20"/>
          <w:szCs w:val="20"/>
        </w:rPr>
        <w:t xml:space="preserve"> we</w:t>
      </w:r>
      <w:r w:rsidR="007F1AEF" w:rsidRPr="00570436">
        <w:rPr>
          <w:sz w:val="20"/>
          <w:szCs w:val="20"/>
        </w:rPr>
        <w:t xml:space="preserve"> are</w:t>
      </w:r>
      <w:r w:rsidR="00312464" w:rsidRPr="00570436">
        <w:rPr>
          <w:sz w:val="20"/>
          <w:szCs w:val="20"/>
        </w:rPr>
        <w:t xml:space="preserve"> reviewing some of our professional development activities from earlier weeks including</w:t>
      </w:r>
      <w:r w:rsidR="00F44E46" w:rsidRPr="00570436">
        <w:rPr>
          <w:sz w:val="20"/>
          <w:szCs w:val="20"/>
        </w:rPr>
        <w:t>:</w:t>
      </w:r>
    </w:p>
    <w:p w14:paraId="2DA3C4A0" w14:textId="00BD6A25" w:rsidR="00570436" w:rsidRPr="00570436" w:rsidRDefault="00570436" w:rsidP="005A1D01">
      <w:pPr>
        <w:pStyle w:val="NoSpacing"/>
        <w:numPr>
          <w:ilvl w:val="0"/>
          <w:numId w:val="13"/>
        </w:numPr>
        <w:spacing w:line="276" w:lineRule="auto"/>
        <w:ind w:left="993"/>
        <w:rPr>
          <w:sz w:val="20"/>
          <w:szCs w:val="20"/>
        </w:rPr>
      </w:pPr>
      <w:r w:rsidRPr="00570436">
        <w:rPr>
          <w:sz w:val="20"/>
          <w:szCs w:val="20"/>
        </w:rPr>
        <w:t xml:space="preserve">Relationships between Children </w:t>
      </w:r>
    </w:p>
    <w:p w14:paraId="7D9DCA21" w14:textId="60878D42" w:rsidR="00570436" w:rsidRPr="00570436" w:rsidRDefault="00570436" w:rsidP="005A1D01">
      <w:pPr>
        <w:pStyle w:val="NoSpacing"/>
        <w:numPr>
          <w:ilvl w:val="0"/>
          <w:numId w:val="13"/>
        </w:numPr>
        <w:spacing w:line="276" w:lineRule="auto"/>
        <w:ind w:left="993"/>
        <w:rPr>
          <w:sz w:val="20"/>
          <w:szCs w:val="20"/>
        </w:rPr>
      </w:pPr>
      <w:r w:rsidRPr="00570436">
        <w:rPr>
          <w:sz w:val="20"/>
          <w:szCs w:val="20"/>
        </w:rPr>
        <w:t>Assessment and Planning</w:t>
      </w:r>
    </w:p>
    <w:p w14:paraId="4B430E58" w14:textId="2D2E9A3F" w:rsidR="00570436" w:rsidRPr="00570436" w:rsidRDefault="00570436" w:rsidP="005A1D01">
      <w:pPr>
        <w:pStyle w:val="NoSpacing"/>
        <w:numPr>
          <w:ilvl w:val="0"/>
          <w:numId w:val="13"/>
        </w:numPr>
        <w:spacing w:line="276" w:lineRule="auto"/>
        <w:ind w:left="993"/>
        <w:rPr>
          <w:sz w:val="20"/>
          <w:szCs w:val="20"/>
        </w:rPr>
      </w:pPr>
      <w:r w:rsidRPr="00570436">
        <w:rPr>
          <w:sz w:val="20"/>
          <w:szCs w:val="20"/>
        </w:rPr>
        <w:t>Wellbeing and Comfort</w:t>
      </w:r>
    </w:p>
    <w:p w14:paraId="6FE0318F" w14:textId="16C2BA5C" w:rsidR="00570436" w:rsidRPr="00570436" w:rsidRDefault="00570436" w:rsidP="005A1D01">
      <w:pPr>
        <w:pStyle w:val="NoSpacing"/>
        <w:numPr>
          <w:ilvl w:val="0"/>
          <w:numId w:val="13"/>
        </w:numPr>
        <w:spacing w:line="276" w:lineRule="auto"/>
        <w:ind w:left="993"/>
        <w:rPr>
          <w:sz w:val="20"/>
          <w:szCs w:val="20"/>
        </w:rPr>
      </w:pPr>
      <w:r w:rsidRPr="00570436">
        <w:rPr>
          <w:sz w:val="20"/>
          <w:szCs w:val="20"/>
        </w:rPr>
        <w:t xml:space="preserve">Health Practices and Procedures </w:t>
      </w:r>
    </w:p>
    <w:p w14:paraId="7C4059DD" w14:textId="19BEC458" w:rsidR="00570436" w:rsidRPr="00570436" w:rsidRDefault="00570436" w:rsidP="005A1D01">
      <w:pPr>
        <w:pStyle w:val="NoSpacing"/>
        <w:numPr>
          <w:ilvl w:val="0"/>
          <w:numId w:val="13"/>
        </w:numPr>
        <w:spacing w:line="276" w:lineRule="auto"/>
        <w:ind w:left="993"/>
        <w:rPr>
          <w:sz w:val="20"/>
          <w:szCs w:val="20"/>
        </w:rPr>
      </w:pPr>
      <w:r w:rsidRPr="00570436">
        <w:rPr>
          <w:sz w:val="20"/>
          <w:szCs w:val="20"/>
        </w:rPr>
        <w:t xml:space="preserve">Healthy Lifestyles </w:t>
      </w:r>
    </w:p>
    <w:p w14:paraId="702C5FDB" w14:textId="7EBB01AB" w:rsidR="00B4178E" w:rsidRPr="00570436" w:rsidRDefault="008F2B43" w:rsidP="008F2B43">
      <w:pPr>
        <w:pStyle w:val="NoSpacing"/>
        <w:spacing w:line="276" w:lineRule="auto"/>
        <w:rPr>
          <w:sz w:val="20"/>
          <w:szCs w:val="20"/>
        </w:rPr>
      </w:pPr>
      <w:r w:rsidRPr="00570436">
        <w:rPr>
          <w:sz w:val="20"/>
          <w:szCs w:val="20"/>
        </w:rPr>
        <w:t>Please let us know if we can provide any further information on these topics</w:t>
      </w:r>
      <w:r w:rsidR="0015079B" w:rsidRPr="00570436">
        <w:rPr>
          <w:sz w:val="20"/>
          <w:szCs w:val="20"/>
        </w:rPr>
        <w:t>.</w:t>
      </w:r>
    </w:p>
    <w:p w14:paraId="7166580E" w14:textId="1012CB09" w:rsidR="0097471B" w:rsidRPr="00570436" w:rsidRDefault="00312464" w:rsidP="008F2B43">
      <w:pPr>
        <w:spacing w:after="0"/>
        <w:rPr>
          <w:bCs/>
          <w:sz w:val="20"/>
          <w:szCs w:val="20"/>
        </w:rPr>
      </w:pPr>
      <w:proofErr w:type="gramStart"/>
      <w:r w:rsidRPr="00570436">
        <w:rPr>
          <w:bCs/>
          <w:sz w:val="20"/>
          <w:szCs w:val="20"/>
        </w:rPr>
        <w:t>We’re</w:t>
      </w:r>
      <w:proofErr w:type="gramEnd"/>
      <w:r w:rsidRPr="00570436">
        <w:rPr>
          <w:bCs/>
          <w:sz w:val="20"/>
          <w:szCs w:val="20"/>
        </w:rPr>
        <w:t xml:space="preserve"> also </w:t>
      </w:r>
      <w:r w:rsidR="00FA6E56" w:rsidRPr="00570436">
        <w:rPr>
          <w:bCs/>
          <w:sz w:val="20"/>
          <w:szCs w:val="20"/>
        </w:rPr>
        <w:t xml:space="preserve">reviewing our </w:t>
      </w:r>
      <w:r w:rsidR="00570436" w:rsidRPr="00570436">
        <w:rPr>
          <w:bCs/>
          <w:sz w:val="20"/>
          <w:szCs w:val="20"/>
        </w:rPr>
        <w:t>HIV/AIDS Policy</w:t>
      </w:r>
      <w:r w:rsidR="00570436" w:rsidRPr="00570436">
        <w:rPr>
          <w:sz w:val="20"/>
          <w:szCs w:val="20"/>
        </w:rPr>
        <w:t>, Cystic Fibrosis Policy and Epilepsy Policy</w:t>
      </w:r>
      <w:r w:rsidR="008F2B43" w:rsidRPr="00570436">
        <w:rPr>
          <w:sz w:val="20"/>
          <w:szCs w:val="20"/>
        </w:rPr>
        <w:t>. S</w:t>
      </w:r>
      <w:r w:rsidR="001A029B" w:rsidRPr="00570436">
        <w:rPr>
          <w:sz w:val="20"/>
          <w:szCs w:val="20"/>
        </w:rPr>
        <w:t>ummar</w:t>
      </w:r>
      <w:r w:rsidR="008F2B43" w:rsidRPr="00570436">
        <w:rPr>
          <w:sz w:val="20"/>
          <w:szCs w:val="20"/>
        </w:rPr>
        <w:t>ies</w:t>
      </w:r>
      <w:r w:rsidR="001A029B" w:rsidRPr="00570436">
        <w:rPr>
          <w:sz w:val="20"/>
          <w:szCs w:val="20"/>
        </w:rPr>
        <w:t xml:space="preserve"> follow</w:t>
      </w:r>
      <w:r w:rsidR="0097471B" w:rsidRPr="00570436">
        <w:rPr>
          <w:bCs/>
          <w:sz w:val="20"/>
          <w:szCs w:val="20"/>
        </w:rPr>
        <w:t xml:space="preserve">: </w:t>
      </w:r>
    </w:p>
    <w:p w14:paraId="7E4D08E5" w14:textId="24241224" w:rsidR="0097471B" w:rsidRPr="00570436" w:rsidRDefault="0097471B" w:rsidP="008F2B43">
      <w:pPr>
        <w:spacing w:after="0"/>
        <w:rPr>
          <w:b/>
          <w:sz w:val="20"/>
          <w:szCs w:val="20"/>
        </w:rPr>
      </w:pPr>
    </w:p>
    <w:p w14:paraId="1059ADD4" w14:textId="77777777" w:rsidR="00570436" w:rsidRPr="00570436" w:rsidRDefault="00570436" w:rsidP="00570436">
      <w:pPr>
        <w:autoSpaceDE w:val="0"/>
        <w:autoSpaceDN w:val="0"/>
        <w:adjustRightInd w:val="0"/>
        <w:spacing w:after="0"/>
        <w:rPr>
          <w:b/>
          <w:sz w:val="20"/>
          <w:szCs w:val="20"/>
        </w:rPr>
      </w:pPr>
      <w:r w:rsidRPr="00570436">
        <w:rPr>
          <w:b/>
          <w:sz w:val="20"/>
          <w:szCs w:val="20"/>
        </w:rPr>
        <w:t>HIV/AIDS Policy</w:t>
      </w:r>
    </w:p>
    <w:p w14:paraId="5B6E63C6" w14:textId="77777777" w:rsidR="00570436" w:rsidRPr="00570436" w:rsidRDefault="00570436" w:rsidP="00570436">
      <w:pPr>
        <w:spacing w:after="0"/>
        <w:rPr>
          <w:sz w:val="20"/>
          <w:szCs w:val="20"/>
        </w:rPr>
      </w:pPr>
      <w:r w:rsidRPr="00570436">
        <w:rPr>
          <w:sz w:val="20"/>
          <w:szCs w:val="20"/>
        </w:rPr>
        <w:t>Children with HIV:</w:t>
      </w:r>
    </w:p>
    <w:p w14:paraId="6BA44F71" w14:textId="77777777" w:rsidR="005A1D01" w:rsidRPr="005A1D01" w:rsidRDefault="00570436" w:rsidP="005A1D01">
      <w:pPr>
        <w:pStyle w:val="ListParagraph"/>
        <w:numPr>
          <w:ilvl w:val="0"/>
          <w:numId w:val="17"/>
        </w:numPr>
        <w:spacing w:after="160" w:line="240" w:lineRule="auto"/>
        <w:ind w:left="993"/>
        <w:rPr>
          <w:rFonts w:cs="Calibri"/>
          <w:sz w:val="20"/>
          <w:szCs w:val="20"/>
        </w:rPr>
      </w:pPr>
      <w:r w:rsidRPr="005A1D01">
        <w:rPr>
          <w:sz w:val="20"/>
          <w:szCs w:val="20"/>
        </w:rPr>
        <w:t>will be accepted into the service and their privacy respected</w:t>
      </w:r>
    </w:p>
    <w:p w14:paraId="187D25FB" w14:textId="312821C5" w:rsidR="005A1D01" w:rsidRPr="005A1D01" w:rsidRDefault="00570436" w:rsidP="005A1D01">
      <w:pPr>
        <w:pStyle w:val="ListParagraph"/>
        <w:numPr>
          <w:ilvl w:val="0"/>
          <w:numId w:val="17"/>
        </w:numPr>
        <w:spacing w:after="160" w:line="240" w:lineRule="auto"/>
        <w:ind w:left="993"/>
        <w:rPr>
          <w:rFonts w:cs="Calibri"/>
          <w:sz w:val="20"/>
          <w:szCs w:val="20"/>
        </w:rPr>
      </w:pPr>
      <w:r w:rsidRPr="005A1D01">
        <w:rPr>
          <w:rFonts w:cs="Calibri"/>
          <w:sz w:val="20"/>
          <w:szCs w:val="20"/>
        </w:rPr>
        <w:t>will be assessed by their doctor before they are excluded from the service</w:t>
      </w:r>
    </w:p>
    <w:p w14:paraId="0695B48A" w14:textId="37D599E1" w:rsidR="00570436" w:rsidRPr="005A1D01" w:rsidRDefault="00570436" w:rsidP="005A1D01">
      <w:pPr>
        <w:pStyle w:val="ListParagraph"/>
        <w:numPr>
          <w:ilvl w:val="0"/>
          <w:numId w:val="17"/>
        </w:numPr>
        <w:spacing w:after="160" w:line="240" w:lineRule="auto"/>
        <w:ind w:left="993"/>
        <w:rPr>
          <w:rFonts w:cs="Calibri"/>
          <w:sz w:val="20"/>
          <w:szCs w:val="20"/>
        </w:rPr>
      </w:pPr>
      <w:r w:rsidRPr="005A1D01">
        <w:rPr>
          <w:rFonts w:cs="Calibri"/>
          <w:sz w:val="20"/>
          <w:szCs w:val="20"/>
        </w:rPr>
        <w:t xml:space="preserve">Educators will follow all hygiene procedures including those dealing with body fluids/blood to prevent the spread of infection </w:t>
      </w:r>
    </w:p>
    <w:p w14:paraId="383BCE9A" w14:textId="77777777" w:rsidR="00570436" w:rsidRPr="00570436" w:rsidRDefault="00570436" w:rsidP="005A1D01">
      <w:pPr>
        <w:pStyle w:val="ListParagraph"/>
        <w:numPr>
          <w:ilvl w:val="0"/>
          <w:numId w:val="17"/>
        </w:numPr>
        <w:spacing w:after="160" w:line="240" w:lineRule="auto"/>
        <w:ind w:left="993"/>
        <w:rPr>
          <w:rFonts w:cs="Calibri"/>
          <w:sz w:val="20"/>
          <w:szCs w:val="20"/>
        </w:rPr>
      </w:pPr>
      <w:r w:rsidRPr="00570436">
        <w:rPr>
          <w:rFonts w:cs="Calibri"/>
          <w:sz w:val="20"/>
          <w:szCs w:val="20"/>
        </w:rPr>
        <w:t>A disposable mouth to mouth mask will be used to perform CPR</w:t>
      </w:r>
    </w:p>
    <w:p w14:paraId="6971B3D3" w14:textId="77777777" w:rsidR="00570436" w:rsidRPr="00570436" w:rsidRDefault="00570436" w:rsidP="005A1D01">
      <w:pPr>
        <w:pStyle w:val="ListParagraph"/>
        <w:numPr>
          <w:ilvl w:val="0"/>
          <w:numId w:val="17"/>
        </w:numPr>
        <w:spacing w:after="160" w:line="240" w:lineRule="auto"/>
        <w:ind w:left="993"/>
        <w:rPr>
          <w:sz w:val="20"/>
          <w:szCs w:val="20"/>
        </w:rPr>
      </w:pPr>
      <w:r w:rsidRPr="00570436">
        <w:rPr>
          <w:rFonts w:cs="Calibri"/>
          <w:sz w:val="20"/>
          <w:szCs w:val="20"/>
        </w:rPr>
        <w:t xml:space="preserve">Children who have abrasions or open wounds will cover them at the service, and if this is not </w:t>
      </w:r>
      <w:proofErr w:type="gramStart"/>
      <w:r w:rsidRPr="00570436">
        <w:rPr>
          <w:rFonts w:cs="Calibri"/>
          <w:sz w:val="20"/>
          <w:szCs w:val="20"/>
        </w:rPr>
        <w:t>possible</w:t>
      </w:r>
      <w:proofErr w:type="gramEnd"/>
      <w:r w:rsidRPr="00570436">
        <w:rPr>
          <w:rFonts w:cs="Calibri"/>
          <w:sz w:val="20"/>
          <w:szCs w:val="20"/>
        </w:rPr>
        <w:t xml:space="preserve"> they will be excluded until the wound has healed or can be covered.</w:t>
      </w:r>
    </w:p>
    <w:p w14:paraId="4A0C833D" w14:textId="77777777" w:rsidR="00570436" w:rsidRPr="00570436" w:rsidRDefault="00570436" w:rsidP="00570436">
      <w:pPr>
        <w:spacing w:after="0"/>
        <w:rPr>
          <w:b/>
          <w:bCs/>
          <w:sz w:val="20"/>
          <w:szCs w:val="20"/>
        </w:rPr>
      </w:pPr>
      <w:r w:rsidRPr="00570436">
        <w:rPr>
          <w:b/>
          <w:bCs/>
          <w:sz w:val="20"/>
          <w:szCs w:val="20"/>
        </w:rPr>
        <w:t>Cystic Fibrosis Policy</w:t>
      </w:r>
    </w:p>
    <w:p w14:paraId="5D138FFA" w14:textId="77777777" w:rsidR="00570436" w:rsidRPr="00570436" w:rsidRDefault="00570436" w:rsidP="00570436">
      <w:pPr>
        <w:spacing w:after="0"/>
        <w:rPr>
          <w:sz w:val="20"/>
          <w:szCs w:val="20"/>
        </w:rPr>
      </w:pPr>
      <w:r w:rsidRPr="00570436">
        <w:rPr>
          <w:sz w:val="20"/>
          <w:szCs w:val="20"/>
        </w:rPr>
        <w:t xml:space="preserve">We will only enrol one child with Cystic Fibrosis (CF) at any time. They must have a Medical Management Plan which includes information about first aid, supervision, personal care, behaviour support and learning support. Educators: </w:t>
      </w:r>
    </w:p>
    <w:p w14:paraId="52875B56" w14:textId="77777777" w:rsidR="00570436" w:rsidRPr="00570436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0"/>
          <w:szCs w:val="20"/>
        </w:rPr>
      </w:pPr>
      <w:r w:rsidRPr="00570436">
        <w:rPr>
          <w:sz w:val="20"/>
          <w:szCs w:val="20"/>
        </w:rPr>
        <w:t>will notify the child’s family when there are outbreaks of infectious diseases</w:t>
      </w:r>
    </w:p>
    <w:p w14:paraId="2DC7D333" w14:textId="77777777" w:rsidR="00570436" w:rsidRPr="00570436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0"/>
          <w:szCs w:val="20"/>
        </w:rPr>
      </w:pPr>
      <w:r w:rsidRPr="00570436">
        <w:rPr>
          <w:sz w:val="20"/>
          <w:szCs w:val="20"/>
        </w:rPr>
        <w:t xml:space="preserve">will be familiar with any special dietary needs, </w:t>
      </w:r>
      <w:proofErr w:type="gramStart"/>
      <w:r w:rsidRPr="00570436">
        <w:rPr>
          <w:sz w:val="20"/>
          <w:szCs w:val="20"/>
        </w:rPr>
        <w:t>medication</w:t>
      </w:r>
      <w:proofErr w:type="gramEnd"/>
      <w:r w:rsidRPr="00570436">
        <w:rPr>
          <w:sz w:val="20"/>
          <w:szCs w:val="20"/>
        </w:rPr>
        <w:t xml:space="preserve"> and therapy requirements</w:t>
      </w:r>
    </w:p>
    <w:p w14:paraId="65FE2703" w14:textId="77777777" w:rsidR="00570436" w:rsidRPr="00570436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0"/>
          <w:szCs w:val="20"/>
        </w:rPr>
      </w:pPr>
      <w:r w:rsidRPr="00570436">
        <w:rPr>
          <w:sz w:val="20"/>
          <w:szCs w:val="20"/>
        </w:rPr>
        <w:t>may help the child adjust their clothing to keep warm or cool</w:t>
      </w:r>
    </w:p>
    <w:p w14:paraId="622B95F9" w14:textId="77777777" w:rsidR="00570436" w:rsidRPr="00570436" w:rsidRDefault="00570436" w:rsidP="005A1D01">
      <w:pPr>
        <w:pStyle w:val="ListParagraph"/>
        <w:numPr>
          <w:ilvl w:val="0"/>
          <w:numId w:val="18"/>
        </w:numPr>
        <w:spacing w:after="0" w:line="240" w:lineRule="auto"/>
        <w:ind w:left="993"/>
        <w:contextualSpacing w:val="0"/>
        <w:rPr>
          <w:sz w:val="20"/>
          <w:szCs w:val="20"/>
        </w:rPr>
      </w:pPr>
      <w:r w:rsidRPr="00570436">
        <w:rPr>
          <w:sz w:val="20"/>
          <w:szCs w:val="20"/>
        </w:rPr>
        <w:t xml:space="preserve">will take actions to ensure CF children can participate in all activities </w:t>
      </w:r>
      <w:proofErr w:type="spellStart"/>
      <w:r w:rsidRPr="00570436">
        <w:rPr>
          <w:sz w:val="20"/>
          <w:szCs w:val="20"/>
        </w:rPr>
        <w:t>eg</w:t>
      </w:r>
      <w:proofErr w:type="spellEnd"/>
      <w:r w:rsidRPr="00570436">
        <w:rPr>
          <w:sz w:val="20"/>
          <w:szCs w:val="20"/>
        </w:rPr>
        <w:t xml:space="preserve"> by providing more rest periods. </w:t>
      </w:r>
    </w:p>
    <w:p w14:paraId="3D256346" w14:textId="77777777" w:rsidR="00570436" w:rsidRPr="00570436" w:rsidRDefault="00570436" w:rsidP="00570436">
      <w:pPr>
        <w:spacing w:after="0"/>
        <w:rPr>
          <w:sz w:val="20"/>
          <w:szCs w:val="20"/>
        </w:rPr>
      </w:pPr>
    </w:p>
    <w:p w14:paraId="5E5E4AE5" w14:textId="77777777" w:rsidR="00570436" w:rsidRPr="00570436" w:rsidRDefault="00570436" w:rsidP="00570436">
      <w:pPr>
        <w:spacing w:after="0"/>
        <w:rPr>
          <w:rFonts w:ascii="Calibri" w:eastAsia="Calibri" w:hAnsi="Calibri" w:cs="Times New Roman"/>
          <w:b/>
          <w:bCs/>
          <w:sz w:val="20"/>
          <w:szCs w:val="20"/>
        </w:rPr>
      </w:pPr>
      <w:r w:rsidRPr="00570436">
        <w:rPr>
          <w:rFonts w:ascii="Calibri" w:eastAsia="Calibri" w:hAnsi="Calibri" w:cs="Times New Roman"/>
          <w:b/>
          <w:bCs/>
          <w:sz w:val="20"/>
          <w:szCs w:val="20"/>
        </w:rPr>
        <w:t>Epilepsy Policy</w:t>
      </w:r>
    </w:p>
    <w:p w14:paraId="626C248E" w14:textId="77777777" w:rsidR="00570436" w:rsidRPr="00570436" w:rsidRDefault="00570436" w:rsidP="0057043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70436">
        <w:rPr>
          <w:sz w:val="20"/>
          <w:szCs w:val="20"/>
        </w:rPr>
        <w:t>Children with epilepsy must have a Medical Management Plan</w:t>
      </w:r>
      <w:r w:rsidRPr="00570436">
        <w:rPr>
          <w:rFonts w:ascii="Calibri" w:eastAsia="Calibri" w:hAnsi="Calibri" w:cs="Times New Roman"/>
          <w:sz w:val="20"/>
          <w:szCs w:val="20"/>
        </w:rPr>
        <w:t xml:space="preserve"> which includes information about first aid, seizure types and triggers and supervision needs. The Service will prepare a Risk Minimisation Plan</w:t>
      </w:r>
    </w:p>
    <w:p w14:paraId="69C354F8" w14:textId="77777777" w:rsidR="00570436" w:rsidRPr="00570436" w:rsidRDefault="00570436" w:rsidP="00570436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570436">
        <w:rPr>
          <w:rFonts w:ascii="Calibri" w:eastAsia="Calibri" w:hAnsi="Calibri" w:cs="Times New Roman"/>
          <w:sz w:val="20"/>
          <w:szCs w:val="20"/>
        </w:rPr>
        <w:t>Educators will:</w:t>
      </w:r>
    </w:p>
    <w:p w14:paraId="059F91D4" w14:textId="77777777" w:rsidR="00570436" w:rsidRPr="00570436" w:rsidRDefault="00570436" w:rsidP="005A1D01">
      <w:pPr>
        <w:numPr>
          <w:ilvl w:val="0"/>
          <w:numId w:val="19"/>
        </w:numPr>
        <w:spacing w:after="0" w:line="240" w:lineRule="auto"/>
        <w:ind w:left="993"/>
        <w:rPr>
          <w:rFonts w:ascii="Calibri" w:eastAsia="Calibri" w:hAnsi="Calibri" w:cs="Times New Roman"/>
          <w:sz w:val="20"/>
          <w:szCs w:val="20"/>
        </w:rPr>
      </w:pPr>
      <w:r w:rsidRPr="00570436">
        <w:rPr>
          <w:rFonts w:ascii="Calibri" w:eastAsia="Calibri" w:hAnsi="Calibri" w:cs="Times New Roman"/>
          <w:sz w:val="20"/>
          <w:szCs w:val="20"/>
        </w:rPr>
        <w:t>go over any learning or activity a child misses during a seizure</w:t>
      </w:r>
    </w:p>
    <w:p w14:paraId="55AA1C6D" w14:textId="08010D64" w:rsidR="00570436" w:rsidRPr="00570436" w:rsidRDefault="00570436" w:rsidP="005A1D01">
      <w:pPr>
        <w:numPr>
          <w:ilvl w:val="0"/>
          <w:numId w:val="19"/>
        </w:numPr>
        <w:spacing w:after="0" w:line="240" w:lineRule="auto"/>
        <w:ind w:left="993"/>
        <w:rPr>
          <w:rFonts w:ascii="Calibri" w:eastAsia="Calibri" w:hAnsi="Calibri" w:cs="Times New Roman"/>
          <w:sz w:val="20"/>
          <w:szCs w:val="20"/>
        </w:rPr>
      </w:pPr>
      <w:r w:rsidRPr="00570436">
        <w:rPr>
          <w:rFonts w:ascii="Calibri" w:eastAsia="Calibri" w:hAnsi="Calibri" w:cs="Times New Roman"/>
          <w:sz w:val="20"/>
          <w:szCs w:val="20"/>
        </w:rPr>
        <w:t xml:space="preserve">manage the epilepsy/administer medication in a supportive way which does not disrupt the child’s learning </w:t>
      </w:r>
    </w:p>
    <w:p w14:paraId="10FCC2B3" w14:textId="77777777" w:rsidR="00570436" w:rsidRPr="00570436" w:rsidRDefault="00570436" w:rsidP="005A1D01">
      <w:pPr>
        <w:numPr>
          <w:ilvl w:val="0"/>
          <w:numId w:val="19"/>
        </w:numPr>
        <w:spacing w:line="240" w:lineRule="auto"/>
        <w:ind w:left="993"/>
        <w:rPr>
          <w:sz w:val="20"/>
          <w:szCs w:val="20"/>
        </w:rPr>
      </w:pPr>
      <w:r w:rsidRPr="00570436">
        <w:rPr>
          <w:rFonts w:ascii="Calibri" w:eastAsia="Calibri" w:hAnsi="Calibri" w:cs="Times New Roman"/>
          <w:sz w:val="20"/>
          <w:szCs w:val="20"/>
        </w:rPr>
        <w:t>encourage children to participate in all activities</w:t>
      </w:r>
    </w:p>
    <w:p w14:paraId="5BE9233E" w14:textId="31EDF5D5" w:rsidR="00FC1101" w:rsidRPr="00570436" w:rsidRDefault="00C40E97" w:rsidP="00570436">
      <w:pPr>
        <w:rPr>
          <w:sz w:val="20"/>
          <w:szCs w:val="20"/>
        </w:rPr>
      </w:pPr>
      <w:r w:rsidRPr="00570436">
        <w:rPr>
          <w:sz w:val="20"/>
          <w:szCs w:val="20"/>
        </w:rPr>
        <w:t>T</w:t>
      </w:r>
      <w:r w:rsidR="00666487" w:rsidRPr="00570436">
        <w:rPr>
          <w:sz w:val="20"/>
          <w:szCs w:val="20"/>
        </w:rPr>
        <w:t>here</w:t>
      </w:r>
      <w:r w:rsidR="008E41A8" w:rsidRPr="00570436">
        <w:rPr>
          <w:sz w:val="20"/>
          <w:szCs w:val="20"/>
        </w:rPr>
        <w:t xml:space="preserve"> </w:t>
      </w:r>
      <w:r w:rsidR="008F2B43" w:rsidRPr="00570436">
        <w:rPr>
          <w:sz w:val="20"/>
          <w:szCs w:val="20"/>
        </w:rPr>
        <w:t>are copies</w:t>
      </w:r>
      <w:r w:rsidR="00B4178E" w:rsidRPr="00570436">
        <w:rPr>
          <w:sz w:val="20"/>
          <w:szCs w:val="20"/>
        </w:rPr>
        <w:t xml:space="preserve"> of the polic</w:t>
      </w:r>
      <w:r w:rsidR="008F2B43" w:rsidRPr="00570436">
        <w:rPr>
          <w:sz w:val="20"/>
          <w:szCs w:val="20"/>
        </w:rPr>
        <w:t>ies</w:t>
      </w:r>
      <w:r w:rsidR="008E41A8" w:rsidRPr="00570436">
        <w:rPr>
          <w:sz w:val="20"/>
          <w:szCs w:val="20"/>
        </w:rPr>
        <w:t xml:space="preserve"> </w:t>
      </w:r>
      <w:r w:rsidR="00007A44" w:rsidRPr="00570436">
        <w:rPr>
          <w:sz w:val="20"/>
          <w:szCs w:val="20"/>
        </w:rPr>
        <w:t>near the sign in/out sheet</w:t>
      </w:r>
      <w:r w:rsidR="007A5C64" w:rsidRPr="00570436">
        <w:rPr>
          <w:sz w:val="20"/>
          <w:szCs w:val="20"/>
        </w:rPr>
        <w:t xml:space="preserve">. Please take a moment to read </w:t>
      </w:r>
      <w:r w:rsidR="0097471B" w:rsidRPr="00570436">
        <w:rPr>
          <w:sz w:val="20"/>
          <w:szCs w:val="20"/>
        </w:rPr>
        <w:t>them</w:t>
      </w:r>
      <w:r w:rsidR="0032428F" w:rsidRPr="00570436">
        <w:rPr>
          <w:sz w:val="20"/>
          <w:szCs w:val="20"/>
        </w:rPr>
        <w:t>.</w:t>
      </w:r>
      <w:r w:rsidR="007A5C64" w:rsidRPr="00570436">
        <w:rPr>
          <w:sz w:val="20"/>
          <w:szCs w:val="20"/>
        </w:rPr>
        <w:t xml:space="preserve">  W</w:t>
      </w:r>
      <w:r w:rsidR="00007A44" w:rsidRPr="00570436">
        <w:rPr>
          <w:sz w:val="20"/>
          <w:szCs w:val="20"/>
        </w:rPr>
        <w:t>e value any feedback you may have.</w:t>
      </w:r>
    </w:p>
    <w:p w14:paraId="240A91CF" w14:textId="77777777" w:rsidR="00007A44" w:rsidRPr="00570436" w:rsidRDefault="00007A44" w:rsidP="008F2B43">
      <w:pPr>
        <w:pStyle w:val="ListParagraph"/>
        <w:ind w:left="0"/>
        <w:rPr>
          <w:sz w:val="20"/>
          <w:szCs w:val="20"/>
        </w:rPr>
      </w:pPr>
      <w:r w:rsidRPr="00570436">
        <w:rPr>
          <w:sz w:val="20"/>
          <w:szCs w:val="20"/>
        </w:rPr>
        <w:t>Nominated Supervisor</w:t>
      </w:r>
    </w:p>
    <w:sectPr w:rsidR="00007A44" w:rsidRPr="00570436" w:rsidSect="0057043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BE8EF" w14:textId="77777777" w:rsidR="00B4178E" w:rsidRDefault="00B4178E" w:rsidP="00467006">
      <w:pPr>
        <w:spacing w:after="0" w:line="240" w:lineRule="auto"/>
      </w:pPr>
      <w:r>
        <w:separator/>
      </w:r>
    </w:p>
  </w:endnote>
  <w:endnote w:type="continuationSeparator" w:id="0">
    <w:p w14:paraId="2999F000" w14:textId="77777777" w:rsidR="00B4178E" w:rsidRDefault="00B417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79FB" w14:textId="77777777" w:rsidR="00B4178E" w:rsidRDefault="00B4178E" w:rsidP="00467006">
      <w:pPr>
        <w:spacing w:after="0" w:line="240" w:lineRule="auto"/>
      </w:pPr>
      <w:r>
        <w:separator/>
      </w:r>
    </w:p>
  </w:footnote>
  <w:footnote w:type="continuationSeparator" w:id="0">
    <w:p w14:paraId="519A3313" w14:textId="77777777" w:rsidR="00B4178E" w:rsidRDefault="00B417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68552D"/>
    <w:multiLevelType w:val="hybridMultilevel"/>
    <w:tmpl w:val="C59A343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F5E44"/>
    <w:multiLevelType w:val="hybridMultilevel"/>
    <w:tmpl w:val="51D82A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B19EA"/>
    <w:multiLevelType w:val="hybridMultilevel"/>
    <w:tmpl w:val="62921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5A19"/>
    <w:multiLevelType w:val="hybridMultilevel"/>
    <w:tmpl w:val="4E7C5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CDA"/>
    <w:multiLevelType w:val="hybridMultilevel"/>
    <w:tmpl w:val="87B0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01701C"/>
    <w:multiLevelType w:val="hybridMultilevel"/>
    <w:tmpl w:val="5E207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3E2513"/>
    <w:multiLevelType w:val="hybridMultilevel"/>
    <w:tmpl w:val="2760F07A"/>
    <w:lvl w:ilvl="0" w:tplc="0C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5F1705"/>
    <w:multiLevelType w:val="hybridMultilevel"/>
    <w:tmpl w:val="A3A8CB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8851C0"/>
    <w:multiLevelType w:val="hybridMultilevel"/>
    <w:tmpl w:val="E3CEED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13"/>
  </w:num>
  <w:num w:numId="7">
    <w:abstractNumId w:val="15"/>
  </w:num>
  <w:num w:numId="8">
    <w:abstractNumId w:val="19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11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41E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79B"/>
    <w:rsid w:val="00150A5D"/>
    <w:rsid w:val="00150F33"/>
    <w:rsid w:val="00151549"/>
    <w:rsid w:val="001515BE"/>
    <w:rsid w:val="0015191A"/>
    <w:rsid w:val="00152464"/>
    <w:rsid w:val="00153ED5"/>
    <w:rsid w:val="00154BF4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029B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D3D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C71F4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2464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340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CF1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6EBB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A14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36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1D01"/>
    <w:rsid w:val="005A209B"/>
    <w:rsid w:val="005A2D81"/>
    <w:rsid w:val="005A439B"/>
    <w:rsid w:val="005A43F2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4AA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6765B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181F"/>
    <w:rsid w:val="008B2A82"/>
    <w:rsid w:val="008B40C7"/>
    <w:rsid w:val="008B4905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161"/>
    <w:rsid w:val="008F0552"/>
    <w:rsid w:val="008F0A58"/>
    <w:rsid w:val="008F176B"/>
    <w:rsid w:val="008F1C0F"/>
    <w:rsid w:val="008F229A"/>
    <w:rsid w:val="008F2B43"/>
    <w:rsid w:val="008F2EA3"/>
    <w:rsid w:val="008F3C42"/>
    <w:rsid w:val="008F4670"/>
    <w:rsid w:val="008F4769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2F9C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471B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87D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0BC1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25FE0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78E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4FA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5B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6EFB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362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B6C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920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B6E74"/>
  <w15:docId w15:val="{6951615D-026D-4CD7-B810-A670A53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5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1954</Characters>
  <Application>Microsoft Office Word</Application>
  <DocSecurity>0</DocSecurity>
  <Lines>88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4</cp:revision>
  <dcterms:created xsi:type="dcterms:W3CDTF">2019-06-27T06:27:00Z</dcterms:created>
  <dcterms:modified xsi:type="dcterms:W3CDTF">2020-06-25T22:13:00Z</dcterms:modified>
</cp:coreProperties>
</file>