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56293685"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8A74EE">
        <w:rPr>
          <w:rFonts w:cs="HelveticaNeue-Thin"/>
          <w:color w:val="010202"/>
          <w:sz w:val="40"/>
          <w:szCs w:val="71"/>
        </w:rPr>
        <w:t>20</w:t>
      </w:r>
      <w:r w:rsidR="003B4D31">
        <w:rPr>
          <w:rFonts w:cs="HelveticaNeue-Thin"/>
          <w:color w:val="010202"/>
          <w:sz w:val="40"/>
          <w:szCs w:val="71"/>
        </w:rPr>
        <w:t>th</w:t>
      </w:r>
      <w:r w:rsidR="00FB53FA">
        <w:rPr>
          <w:rFonts w:cs="HelveticaNeue-Thin"/>
          <w:color w:val="010202"/>
          <w:sz w:val="40"/>
          <w:szCs w:val="71"/>
        </w:rPr>
        <w:t xml:space="preserve"> </w:t>
      </w:r>
      <w:r w:rsidR="001259D4">
        <w:rPr>
          <w:rFonts w:cs="HelveticaNeue-Thin"/>
          <w:color w:val="010202"/>
          <w:sz w:val="40"/>
          <w:szCs w:val="71"/>
        </w:rPr>
        <w:t>July</w:t>
      </w:r>
      <w:r w:rsidR="00CB5B56">
        <w:rPr>
          <w:rFonts w:cs="HelveticaNeue-Thin"/>
          <w:color w:val="010202"/>
          <w:sz w:val="40"/>
          <w:szCs w:val="71"/>
        </w:rPr>
        <w:t xml:space="preserve"> </w:t>
      </w:r>
      <w:r w:rsidR="004F5E20">
        <w:rPr>
          <w:rFonts w:cs="HelveticaNeue-Thin"/>
          <w:color w:val="010202"/>
          <w:sz w:val="40"/>
          <w:szCs w:val="71"/>
        </w:rPr>
        <w:t xml:space="preserve">to </w:t>
      </w:r>
      <w:r w:rsidR="008A74EE">
        <w:rPr>
          <w:rFonts w:cs="HelveticaNeue-Thin"/>
          <w:color w:val="010202"/>
          <w:sz w:val="40"/>
          <w:szCs w:val="71"/>
        </w:rPr>
        <w:t>24</w:t>
      </w:r>
      <w:r w:rsidR="00AF1F95">
        <w:rPr>
          <w:rFonts w:cs="HelveticaNeue-Thin"/>
          <w:color w:val="010202"/>
          <w:sz w:val="40"/>
          <w:szCs w:val="71"/>
        </w:rPr>
        <w:t>th</w:t>
      </w:r>
      <w:r w:rsidR="008C37A2">
        <w:rPr>
          <w:rFonts w:cs="HelveticaNeue-Thin"/>
          <w:color w:val="010202"/>
          <w:sz w:val="40"/>
          <w:szCs w:val="71"/>
        </w:rPr>
        <w:t xml:space="preserve"> </w:t>
      </w:r>
      <w:r w:rsidR="001259D4">
        <w:rPr>
          <w:rFonts w:cs="HelveticaNeue-Thin"/>
          <w:color w:val="010202"/>
          <w:sz w:val="40"/>
          <w:szCs w:val="71"/>
        </w:rPr>
        <w:t>July</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2AD88795" w14:textId="77777777" w:rsidR="00D62C7C" w:rsidRDefault="00D62C7C" w:rsidP="00007A44"/>
    <w:p w14:paraId="6A890B30" w14:textId="77777777" w:rsidR="008A74EE" w:rsidRDefault="008A74EE" w:rsidP="00007A44"/>
    <w:p w14:paraId="4FD62E2D" w14:textId="19018647" w:rsidR="00007A44" w:rsidRPr="001259D4" w:rsidRDefault="00007A44" w:rsidP="00007A44">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7E82CF55" w14:textId="163B0375" w:rsidR="00C836E2" w:rsidRPr="001259D4" w:rsidRDefault="008A74EE" w:rsidP="003B4D31">
      <w:pPr>
        <w:pStyle w:val="ListParagraph"/>
        <w:numPr>
          <w:ilvl w:val="0"/>
          <w:numId w:val="2"/>
        </w:numPr>
        <w:spacing w:after="160" w:line="259" w:lineRule="auto"/>
        <w:rPr>
          <w:rFonts w:cs="Calibri"/>
        </w:rPr>
      </w:pPr>
      <w:r>
        <w:t>reviewing the way we interact with children, families and community members to ensure it’s always professional, respectful and in line with our Code of Conduct/Ethics and philosophy. If you have any feedback about your communication or interactions with staff please feel free to share them. You can always speak with me confidentially if you wish</w:t>
      </w:r>
    </w:p>
    <w:p w14:paraId="1FAB7409" w14:textId="14A2C4D3" w:rsidR="00FA6E56" w:rsidRPr="001259D4" w:rsidRDefault="00FA6E56" w:rsidP="00376136">
      <w:pPr>
        <w:pStyle w:val="ListParagraph"/>
        <w:numPr>
          <w:ilvl w:val="0"/>
          <w:numId w:val="2"/>
        </w:numPr>
        <w:autoSpaceDE w:val="0"/>
        <w:autoSpaceDN w:val="0"/>
        <w:rPr>
          <w:bCs/>
        </w:rPr>
      </w:pPr>
      <w:r w:rsidRPr="001259D4">
        <w:rPr>
          <w:bCs/>
        </w:rPr>
        <w:t xml:space="preserve">reviewing our </w:t>
      </w:r>
      <w:r w:rsidR="008A74EE">
        <w:rPr>
          <w:bCs/>
        </w:rPr>
        <w:t>National Quality Framework</w:t>
      </w:r>
      <w:r w:rsidR="001259D4" w:rsidRPr="001259D4">
        <w:rPr>
          <w:bCs/>
        </w:rPr>
        <w:t xml:space="preserve"> </w:t>
      </w:r>
      <w:r w:rsidR="00AF1F95" w:rsidRPr="001259D4">
        <w:rPr>
          <w:bCs/>
          <w:color w:val="010202"/>
        </w:rPr>
        <w:t>Policy</w:t>
      </w:r>
      <w:r w:rsidR="00AF1F95" w:rsidRPr="001259D4">
        <w:rPr>
          <w:b/>
          <w:bCs/>
          <w:color w:val="010202"/>
        </w:rPr>
        <w:t xml:space="preserve">.  </w:t>
      </w:r>
      <w:r w:rsidR="00265222" w:rsidRPr="001259D4">
        <w:rPr>
          <w:bCs/>
        </w:rPr>
        <w:t>A s</w:t>
      </w:r>
      <w:r w:rsidR="003E2A5E" w:rsidRPr="001259D4">
        <w:rPr>
          <w:bCs/>
        </w:rPr>
        <w:t>ummar</w:t>
      </w:r>
      <w:r w:rsidR="00265222" w:rsidRPr="001259D4">
        <w:rPr>
          <w:bCs/>
        </w:rPr>
        <w:t>y</w:t>
      </w:r>
      <w:r w:rsidR="00E852DA" w:rsidRPr="001259D4">
        <w:rPr>
          <w:bCs/>
        </w:rPr>
        <w:t xml:space="preserve"> </w:t>
      </w:r>
      <w:r w:rsidRPr="001259D4">
        <w:rPr>
          <w:bCs/>
        </w:rPr>
        <w:t>follow</w:t>
      </w:r>
      <w:r w:rsidR="00E852DA" w:rsidRPr="001259D4">
        <w:rPr>
          <w:bCs/>
        </w:rPr>
        <w:t>s</w:t>
      </w:r>
      <w:r w:rsidRPr="001259D4">
        <w:rPr>
          <w:bCs/>
        </w:rPr>
        <w:t xml:space="preserve">: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569A19A6" w14:textId="77777777" w:rsidR="008A74EE" w:rsidRPr="008A74EE" w:rsidRDefault="008A74EE" w:rsidP="008A74EE">
      <w:pPr>
        <w:spacing w:after="0"/>
        <w:rPr>
          <w:rFonts w:ascii="Calibri" w:eastAsia="Calibri" w:hAnsi="Calibri" w:cs="Times New Roman"/>
          <w:b/>
        </w:rPr>
      </w:pPr>
      <w:r w:rsidRPr="008A74EE">
        <w:rPr>
          <w:rFonts w:ascii="Calibri" w:eastAsia="Calibri" w:hAnsi="Calibri" w:cs="Times New Roman"/>
          <w:b/>
        </w:rPr>
        <w:t>National Quality Framework Policy</w:t>
      </w:r>
    </w:p>
    <w:p w14:paraId="70D6C6AD" w14:textId="552F969A" w:rsidR="008A74EE" w:rsidRPr="008A74EE" w:rsidRDefault="008A74EE" w:rsidP="008A74EE">
      <w:pPr>
        <w:spacing w:after="0"/>
        <w:rPr>
          <w:rFonts w:ascii="Calibri" w:eastAsia="Calibri" w:hAnsi="Calibri" w:cs="Times New Roman"/>
        </w:rPr>
      </w:pPr>
      <w:r w:rsidRPr="008A74EE">
        <w:rPr>
          <w:rFonts w:ascii="Calibri" w:eastAsia="Calibri" w:hAnsi="Calibri" w:cs="Times New Roman"/>
        </w:rPr>
        <w:t xml:space="preserve">We are covered by and value the National Quality Framework which includes the </w:t>
      </w:r>
      <w:r w:rsidR="006C21D0">
        <w:rPr>
          <w:rFonts w:ascii="Calibri" w:eastAsia="Calibri" w:hAnsi="Calibri" w:cs="Times New Roman"/>
        </w:rPr>
        <w:t>My Time Our Place</w:t>
      </w:r>
      <w:r w:rsidRPr="008A74EE">
        <w:rPr>
          <w:rFonts w:ascii="Calibri" w:eastAsia="Calibri" w:hAnsi="Calibri" w:cs="Times New Roman"/>
        </w:rPr>
        <w:t xml:space="preserve"> Learning Framework (</w:t>
      </w:r>
      <w:r w:rsidR="006C21D0">
        <w:rPr>
          <w:rFonts w:ascii="Calibri" w:eastAsia="Calibri" w:hAnsi="Calibri" w:cs="Times New Roman"/>
        </w:rPr>
        <w:t>MTOP</w:t>
      </w:r>
      <w:r w:rsidRPr="008A74EE">
        <w:rPr>
          <w:rFonts w:ascii="Calibri" w:eastAsia="Calibri" w:hAnsi="Calibri" w:cs="Times New Roman"/>
        </w:rPr>
        <w:t>), the National Education and Care Law and Regulations, and the National Quality Standard covering seven Quality Areas:</w:t>
      </w:r>
    </w:p>
    <w:p w14:paraId="7A90BEB9"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1. Educational program and practice</w:t>
      </w:r>
    </w:p>
    <w:p w14:paraId="1DF1C45B"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2. Children’s health and safety</w:t>
      </w:r>
    </w:p>
    <w:p w14:paraId="5F06A85B"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3. Physical environment</w:t>
      </w:r>
    </w:p>
    <w:p w14:paraId="1D7587F9"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4. Staffing arrangements</w:t>
      </w:r>
    </w:p>
    <w:p w14:paraId="40EE17ED"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5. Relationships with children</w:t>
      </w:r>
    </w:p>
    <w:p w14:paraId="0918A8FB"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6. Collaborative partnerships with families and communities</w:t>
      </w:r>
    </w:p>
    <w:p w14:paraId="12175C69" w14:textId="77777777" w:rsidR="008A74EE" w:rsidRPr="008A74EE" w:rsidRDefault="008A74EE" w:rsidP="008A74EE">
      <w:pPr>
        <w:spacing w:after="0" w:line="259" w:lineRule="auto"/>
        <w:rPr>
          <w:rFonts w:ascii="Calibri" w:eastAsia="Calibri" w:hAnsi="Calibri" w:cs="Times New Roman"/>
        </w:rPr>
      </w:pPr>
      <w:r w:rsidRPr="008A74EE">
        <w:rPr>
          <w:rFonts w:ascii="Calibri" w:eastAsia="Calibri" w:hAnsi="Calibri" w:cs="Calibri"/>
        </w:rPr>
        <w:t>7. Governance and Leadership</w:t>
      </w:r>
      <w:r w:rsidRPr="008A74EE">
        <w:rPr>
          <w:rFonts w:ascii="Calibri" w:eastAsia="Calibri" w:hAnsi="Calibri" w:cs="Times New Roman"/>
        </w:rPr>
        <w:t xml:space="preserve"> </w:t>
      </w:r>
    </w:p>
    <w:p w14:paraId="2540D69A" w14:textId="77777777" w:rsidR="008A74EE" w:rsidRPr="008A74EE" w:rsidRDefault="008A74EE" w:rsidP="008A74EE">
      <w:pPr>
        <w:spacing w:after="0"/>
        <w:rPr>
          <w:rFonts w:ascii="Calibri" w:eastAsia="Calibri" w:hAnsi="Calibri" w:cs="Times New Roman"/>
        </w:rPr>
      </w:pPr>
    </w:p>
    <w:p w14:paraId="43759D19" w14:textId="77777777" w:rsidR="008A74EE" w:rsidRPr="008A74EE" w:rsidRDefault="008A74EE" w:rsidP="008A74EE">
      <w:pPr>
        <w:spacing w:after="0"/>
        <w:rPr>
          <w:rFonts w:ascii="Calibri" w:eastAsia="Calibri" w:hAnsi="Calibri" w:cs="Times New Roman"/>
        </w:rPr>
      </w:pPr>
      <w:r w:rsidRPr="008A74EE">
        <w:rPr>
          <w:rFonts w:ascii="Calibri" w:eastAsia="Calibri" w:hAnsi="Calibri" w:cs="Times New Roman"/>
        </w:rPr>
        <w:t xml:space="preserve">Services are assessed and rated on their performance. Rating levels include excellent, exceeding, meeting, working towards and significant improvement required. </w:t>
      </w:r>
    </w:p>
    <w:p w14:paraId="1218A90B" w14:textId="77777777" w:rsidR="008A74EE" w:rsidRPr="008A74EE" w:rsidRDefault="008A74EE" w:rsidP="008A74EE">
      <w:pPr>
        <w:spacing w:after="0"/>
        <w:rPr>
          <w:rFonts w:ascii="Calibri" w:eastAsia="Calibri" w:hAnsi="Calibri" w:cs="Times New Roman"/>
        </w:rPr>
      </w:pPr>
    </w:p>
    <w:p w14:paraId="5719C01F" w14:textId="77777777" w:rsidR="008A74EE" w:rsidRPr="008A74EE" w:rsidRDefault="008A74EE" w:rsidP="008A74EE">
      <w:pPr>
        <w:spacing w:after="0"/>
        <w:rPr>
          <w:rFonts w:ascii="Calibri" w:eastAsia="Calibri" w:hAnsi="Calibri" w:cs="Times New Roman"/>
        </w:rPr>
      </w:pPr>
      <w:r w:rsidRPr="008A74EE">
        <w:rPr>
          <w:rFonts w:ascii="Calibri" w:eastAsia="Calibri" w:hAnsi="Calibri" w:cs="Times New Roman"/>
        </w:rPr>
        <w:t>We are committed to the continuous improvement of our practices and seek and value input from families and our community, including in respect of our Quality Improvement Plan.</w:t>
      </w:r>
    </w:p>
    <w:p w14:paraId="79ECF714" w14:textId="77777777" w:rsidR="001259D4" w:rsidRPr="008A74EE" w:rsidRDefault="001259D4" w:rsidP="003B4D31">
      <w:pPr>
        <w:pStyle w:val="NoSpacing"/>
        <w:rPr>
          <w:rFonts w:asciiTheme="minorHAnsi" w:hAnsiTheme="minorHAnsi" w:cstheme="minorHAnsi"/>
        </w:rPr>
        <w:sectPr w:rsidR="001259D4" w:rsidRPr="008A74EE" w:rsidSect="008A74EE">
          <w:type w:val="continuous"/>
          <w:pgSz w:w="11906" w:h="16838"/>
          <w:pgMar w:top="720" w:right="720" w:bottom="720" w:left="720" w:header="708" w:footer="708" w:gutter="0"/>
          <w:cols w:space="708"/>
          <w:docGrid w:linePitch="360"/>
        </w:sectPr>
      </w:pPr>
    </w:p>
    <w:p w14:paraId="537C9DCF" w14:textId="3D297151" w:rsidR="003B4D31" w:rsidRPr="008A74EE" w:rsidRDefault="003B4D31" w:rsidP="003B4D31">
      <w:pPr>
        <w:pStyle w:val="NoSpacing"/>
        <w:rPr>
          <w:rFonts w:asciiTheme="minorHAnsi" w:hAnsiTheme="minorHAnsi" w:cstheme="minorHAnsi"/>
        </w:rPr>
      </w:pPr>
    </w:p>
    <w:p w14:paraId="6EBEE9AF" w14:textId="7B41029A"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265222" w:rsidRPr="001259D4">
        <w:t>is a copy of the policy</w:t>
      </w:r>
      <w:r w:rsidR="008E41A8" w:rsidRPr="001259D4">
        <w:t xml:space="preserve"> </w:t>
      </w:r>
      <w:r w:rsidR="00007A44" w:rsidRPr="001259D4">
        <w:t>near the sign in/out sheet</w:t>
      </w:r>
      <w:r w:rsidR="007A5C64" w:rsidRPr="001259D4">
        <w:t xml:space="preserve">. Please take a moment to read </w:t>
      </w:r>
      <w:r w:rsidR="00265222" w:rsidRPr="001259D4">
        <w:t>it</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068B3853" w14:textId="77777777" w:rsidR="00E852DA" w:rsidRPr="001259D4" w:rsidRDefault="00E852DA" w:rsidP="00AF681F">
      <w:pPr>
        <w:pStyle w:val="ListParagraph"/>
        <w:ind w:left="360"/>
      </w:pPr>
    </w:p>
    <w:p w14:paraId="25FC7842" w14:textId="080DBB1F" w:rsidR="00265222" w:rsidRDefault="00265222" w:rsidP="00AF681F">
      <w:pPr>
        <w:pStyle w:val="ListParagraph"/>
        <w:ind w:left="360"/>
      </w:pPr>
    </w:p>
    <w:p w14:paraId="11D03A67" w14:textId="7C5D4659" w:rsidR="008A74EE" w:rsidRDefault="008A74EE" w:rsidP="00AF681F">
      <w:pPr>
        <w:pStyle w:val="ListParagraph"/>
        <w:ind w:left="360"/>
      </w:pPr>
    </w:p>
    <w:p w14:paraId="2160C8BC" w14:textId="77777777" w:rsidR="008A74EE" w:rsidRPr="001259D4" w:rsidRDefault="008A74EE" w:rsidP="00AF681F">
      <w:pPr>
        <w:pStyle w:val="ListParagraph"/>
        <w:ind w:left="360"/>
      </w:pP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1D0"/>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2020-07-02T02:57:00Z</dcterms:created>
  <dcterms:modified xsi:type="dcterms:W3CDTF">2020-07-14T04:20:00Z</dcterms:modified>
</cp:coreProperties>
</file>