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AE" w:rsidRPr="00EB3C94" w:rsidRDefault="000A5C8A" w:rsidP="000579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</w:t>
      </w:r>
      <w:r w:rsidR="00F963CA">
        <w:rPr>
          <w:rFonts w:ascii="Arial" w:hAnsi="Arial" w:cs="Arial"/>
          <w:b/>
          <w:sz w:val="24"/>
          <w:szCs w:val="24"/>
        </w:rPr>
        <w:t xml:space="preserve"> - </w:t>
      </w:r>
      <w:r w:rsidR="00CD7F19">
        <w:rPr>
          <w:rFonts w:ascii="Arial" w:hAnsi="Arial" w:cs="Arial"/>
          <w:b/>
          <w:sz w:val="24"/>
          <w:szCs w:val="24"/>
        </w:rPr>
        <w:t>Food</w:t>
      </w:r>
      <w:r w:rsidR="00F963CA">
        <w:rPr>
          <w:rFonts w:ascii="Arial" w:hAnsi="Arial" w:cs="Arial"/>
          <w:b/>
          <w:sz w:val="24"/>
          <w:szCs w:val="24"/>
        </w:rPr>
        <w:t xml:space="preserve"> Allergen M</w:t>
      </w:r>
      <w:r w:rsidR="000579AE" w:rsidRPr="00EB3C94">
        <w:rPr>
          <w:rFonts w:ascii="Arial" w:hAnsi="Arial" w:cs="Arial"/>
          <w:b/>
          <w:sz w:val="24"/>
          <w:szCs w:val="24"/>
        </w:rPr>
        <w:t>atrix</w:t>
      </w:r>
    </w:p>
    <w:p w:rsidR="000579AE" w:rsidRPr="00EB3C94" w:rsidRDefault="000579AE" w:rsidP="000579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50" w:type="dxa"/>
        <w:tblInd w:w="-113" w:type="dxa"/>
        <w:tblLook w:val="04A0"/>
      </w:tblPr>
      <w:tblGrid>
        <w:gridCol w:w="1293"/>
        <w:gridCol w:w="1158"/>
        <w:gridCol w:w="1199"/>
        <w:gridCol w:w="1158"/>
        <w:gridCol w:w="1249"/>
        <w:gridCol w:w="1158"/>
        <w:gridCol w:w="1250"/>
        <w:gridCol w:w="1272"/>
        <w:gridCol w:w="1559"/>
        <w:gridCol w:w="1415"/>
        <w:gridCol w:w="1289"/>
        <w:gridCol w:w="850"/>
      </w:tblGrid>
      <w:tr w:rsidR="000579AE" w:rsidRPr="00EB3C94" w:rsidTr="000579AE">
        <w:tc>
          <w:tcPr>
            <w:tcW w:w="14850" w:type="dxa"/>
            <w:gridSpan w:val="12"/>
          </w:tcPr>
          <w:p w:rsidR="000579AE" w:rsidRPr="00EB3C94" w:rsidRDefault="00CD7F19" w:rsidP="006D6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579AE" w:rsidRPr="00EB3C94">
              <w:rPr>
                <w:rFonts w:ascii="Arial" w:hAnsi="Arial" w:cs="Arial"/>
              </w:rPr>
              <w:t>Completed by: _____________________</w:t>
            </w:r>
            <w:r w:rsidR="000579AE">
              <w:rPr>
                <w:rFonts w:ascii="Arial" w:hAnsi="Arial" w:cs="Arial"/>
              </w:rPr>
              <w:t xml:space="preserve">    </w:t>
            </w:r>
            <w:r w:rsidR="000579AE" w:rsidRPr="00EB3C94">
              <w:rPr>
                <w:rFonts w:ascii="Arial" w:hAnsi="Arial" w:cs="Arial"/>
              </w:rPr>
              <w:t xml:space="preserve"> Date of allergen matrix:</w:t>
            </w:r>
            <w:r w:rsidR="000579AE">
              <w:rPr>
                <w:rFonts w:ascii="Arial" w:hAnsi="Arial" w:cs="Arial"/>
              </w:rPr>
              <w:t xml:space="preserve"> </w:t>
            </w:r>
            <w:r w:rsidR="000579AE" w:rsidRPr="00EB3C94">
              <w:rPr>
                <w:rFonts w:ascii="Arial" w:hAnsi="Arial" w:cs="Arial"/>
              </w:rPr>
              <w:t>_______________________</w:t>
            </w:r>
          </w:p>
          <w:p w:rsidR="000579AE" w:rsidRPr="00EB3C94" w:rsidRDefault="00CD7F19" w:rsidP="006D6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br/>
            </w:r>
            <w:r w:rsidR="000579AE" w:rsidRPr="00C86AC7">
              <w:rPr>
                <w:rFonts w:ascii="Arial" w:hAnsi="Arial" w:cs="Arial"/>
                <w:b/>
                <w:color w:val="FF0000"/>
              </w:rPr>
              <w:t>Review: every time an ingredient or recipe changes</w:t>
            </w:r>
            <w:r>
              <w:rPr>
                <w:rFonts w:ascii="Arial" w:hAnsi="Arial" w:cs="Arial"/>
                <w:b/>
                <w:color w:val="FF0000"/>
              </w:rPr>
              <w:br/>
            </w:r>
            <w:bookmarkStart w:id="0" w:name="_GoBack"/>
            <w:bookmarkEnd w:id="0"/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C86AC7" w:rsidP="006D6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Menu item</w:t>
            </w:r>
          </w:p>
        </w:tc>
        <w:tc>
          <w:tcPr>
            <w:tcW w:w="1158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Peanuts and their products</w:t>
            </w:r>
          </w:p>
        </w:tc>
        <w:tc>
          <w:tcPr>
            <w:tcW w:w="1199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Tree nuts and their products</w:t>
            </w:r>
          </w:p>
        </w:tc>
        <w:tc>
          <w:tcPr>
            <w:tcW w:w="1158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Egg and egg products</w:t>
            </w:r>
          </w:p>
        </w:tc>
        <w:tc>
          <w:tcPr>
            <w:tcW w:w="1249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Milk and milk products</w:t>
            </w:r>
          </w:p>
        </w:tc>
        <w:tc>
          <w:tcPr>
            <w:tcW w:w="1158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Soy and soy products</w:t>
            </w:r>
          </w:p>
        </w:tc>
        <w:tc>
          <w:tcPr>
            <w:tcW w:w="1250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Sesame and sesame products</w:t>
            </w:r>
          </w:p>
        </w:tc>
        <w:tc>
          <w:tcPr>
            <w:tcW w:w="1272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Fish and fish products</w:t>
            </w:r>
          </w:p>
        </w:tc>
        <w:tc>
          <w:tcPr>
            <w:tcW w:w="1559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Crustaceans (shellfish) and their products</w:t>
            </w:r>
          </w:p>
        </w:tc>
        <w:tc>
          <w:tcPr>
            <w:tcW w:w="1415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 w:rsidRPr="00EB3C94">
              <w:rPr>
                <w:rFonts w:ascii="Arial" w:hAnsi="Arial" w:cs="Arial"/>
                <w:b/>
              </w:rPr>
              <w:t>Gluten and gluten</w:t>
            </w:r>
            <w:r>
              <w:rPr>
                <w:rFonts w:ascii="Arial" w:hAnsi="Arial" w:cs="Arial"/>
                <w:b/>
              </w:rPr>
              <w:t>-</w:t>
            </w:r>
            <w:r w:rsidRPr="00EB3C94">
              <w:rPr>
                <w:rFonts w:ascii="Arial" w:hAnsi="Arial" w:cs="Arial"/>
                <w:b/>
              </w:rPr>
              <w:t>containing cereals</w:t>
            </w:r>
          </w:p>
        </w:tc>
        <w:tc>
          <w:tcPr>
            <w:tcW w:w="1289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Wheat and wheat products</w:t>
            </w:r>
          </w:p>
        </w:tc>
        <w:tc>
          <w:tcPr>
            <w:tcW w:w="850" w:type="dxa"/>
          </w:tcPr>
          <w:p w:rsidR="000579AE" w:rsidRPr="00EB3C94" w:rsidRDefault="000579AE" w:rsidP="006D6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Lupin</w:t>
            </w:r>
          </w:p>
        </w:tc>
      </w:tr>
      <w:tr w:rsidR="000579AE" w:rsidRPr="00EB3C94" w:rsidTr="000579AE">
        <w:trPr>
          <w:trHeight w:val="432"/>
        </w:trPr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rPr>
          <w:trHeight w:val="488"/>
        </w:trPr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579AE" w:rsidRPr="00EB3C94" w:rsidTr="000579AE">
        <w:tc>
          <w:tcPr>
            <w:tcW w:w="1293" w:type="dxa"/>
          </w:tcPr>
          <w:p w:rsidR="000579AE" w:rsidRPr="00EB3C94" w:rsidRDefault="000579AE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579AE" w:rsidRPr="00EB3C94" w:rsidRDefault="000579AE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86AC7" w:rsidRPr="00EB3C94" w:rsidTr="000579AE">
        <w:tc>
          <w:tcPr>
            <w:tcW w:w="1293" w:type="dxa"/>
          </w:tcPr>
          <w:p w:rsidR="00C86AC7" w:rsidRPr="00EB3C94" w:rsidRDefault="00C86AC7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86AC7" w:rsidRPr="00EB3C94" w:rsidTr="000579AE">
        <w:tc>
          <w:tcPr>
            <w:tcW w:w="1293" w:type="dxa"/>
          </w:tcPr>
          <w:p w:rsidR="00C86AC7" w:rsidRPr="00EB3C94" w:rsidRDefault="00C86AC7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86AC7" w:rsidRPr="00EB3C94" w:rsidTr="000579AE">
        <w:tc>
          <w:tcPr>
            <w:tcW w:w="1293" w:type="dxa"/>
          </w:tcPr>
          <w:p w:rsidR="00C86AC7" w:rsidRPr="00EB3C94" w:rsidRDefault="00C86AC7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86AC7" w:rsidRPr="00EB3C94" w:rsidTr="000579AE">
        <w:tc>
          <w:tcPr>
            <w:tcW w:w="1293" w:type="dxa"/>
          </w:tcPr>
          <w:p w:rsidR="00C86AC7" w:rsidRPr="00EB3C94" w:rsidRDefault="00C86AC7" w:rsidP="00C86AC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86AC7" w:rsidRPr="00EB3C94" w:rsidRDefault="00C86AC7" w:rsidP="00C86AC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0579AE" w:rsidRDefault="000579AE" w:rsidP="002730AA">
      <w:pPr>
        <w:jc w:val="center"/>
        <w:rPr>
          <w:b/>
          <w:sz w:val="28"/>
          <w:szCs w:val="28"/>
        </w:rPr>
      </w:pPr>
    </w:p>
    <w:sectPr w:rsidR="000579AE" w:rsidSect="007D3B93">
      <w:footerReference w:type="default" r:id="rId6"/>
      <w:pgSz w:w="15840" w:h="12240" w:orient="landscape"/>
      <w:pgMar w:top="720" w:right="624" w:bottom="720" w:left="62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93" w:rsidRDefault="007D3B93" w:rsidP="007D3B93">
      <w:pPr>
        <w:spacing w:after="0" w:line="240" w:lineRule="auto"/>
      </w:pPr>
      <w:r>
        <w:separator/>
      </w:r>
    </w:p>
  </w:endnote>
  <w:endnote w:type="continuationSeparator" w:id="0">
    <w:p w:rsidR="007D3B93" w:rsidRDefault="007D3B93" w:rsidP="007D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93" w:rsidRDefault="007D3B93">
    <w:pPr>
      <w:pStyle w:val="Footer"/>
    </w:pPr>
  </w:p>
  <w:p w:rsidR="007D3B93" w:rsidRDefault="007D3B93" w:rsidP="007D3B93">
    <w:pPr>
      <w:pStyle w:val="Footer"/>
    </w:pPr>
    <w:r>
      <w:rPr>
        <w:sz w:val="18"/>
        <w:szCs w:val="18"/>
      </w:rPr>
      <w:t>© Copyright Centre Support Pty Ltd 2020</w:t>
    </w:r>
  </w:p>
  <w:p w:rsidR="007D3B93" w:rsidRDefault="007D3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93" w:rsidRDefault="007D3B93" w:rsidP="007D3B93">
      <w:pPr>
        <w:spacing w:after="0" w:line="240" w:lineRule="auto"/>
      </w:pPr>
      <w:r>
        <w:separator/>
      </w:r>
    </w:p>
  </w:footnote>
  <w:footnote w:type="continuationSeparator" w:id="0">
    <w:p w:rsidR="007D3B93" w:rsidRDefault="007D3B93" w:rsidP="007D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596"/>
    <w:rsid w:val="000579AE"/>
    <w:rsid w:val="00076F05"/>
    <w:rsid w:val="000A5C8A"/>
    <w:rsid w:val="002730AA"/>
    <w:rsid w:val="002C0274"/>
    <w:rsid w:val="002D4512"/>
    <w:rsid w:val="003A33AA"/>
    <w:rsid w:val="003B2337"/>
    <w:rsid w:val="00567BF3"/>
    <w:rsid w:val="005A7697"/>
    <w:rsid w:val="005E2DE0"/>
    <w:rsid w:val="007019C8"/>
    <w:rsid w:val="007D3B93"/>
    <w:rsid w:val="008644A9"/>
    <w:rsid w:val="00C86AC7"/>
    <w:rsid w:val="00CD7F19"/>
    <w:rsid w:val="00D87480"/>
    <w:rsid w:val="00F07596"/>
    <w:rsid w:val="00F77E34"/>
    <w:rsid w:val="00F9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74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E0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7D3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B9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3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93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robyn.parnell</cp:lastModifiedBy>
  <cp:revision>5</cp:revision>
  <dcterms:created xsi:type="dcterms:W3CDTF">2018-11-22T01:06:00Z</dcterms:created>
  <dcterms:modified xsi:type="dcterms:W3CDTF">2020-05-05T08:50:00Z</dcterms:modified>
</cp:coreProperties>
</file>