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3B3C" w14:textId="77777777" w:rsidR="0033438A" w:rsidRDefault="0033438A" w:rsidP="00346EC0"/>
    <w:p w14:paraId="2E7955EC" w14:textId="77777777" w:rsidR="002D4511" w:rsidRPr="00DB6E6B" w:rsidRDefault="002D4511" w:rsidP="00346EC0">
      <w:pPr>
        <w:jc w:val="right"/>
        <w:rPr>
          <w:rStyle w:val="Insertionspace"/>
          <w:rFonts w:cstheme="minorHAnsi"/>
        </w:rPr>
      </w:pPr>
      <w:r w:rsidRPr="00DB6E6B">
        <w:rPr>
          <w:rStyle w:val="Insertionspace"/>
          <w:rFonts w:cstheme="minorHAnsi"/>
        </w:rPr>
        <w:t>&lt;Print on your business letterhead&gt;</w:t>
      </w:r>
    </w:p>
    <w:p w14:paraId="692A4830" w14:textId="77777777" w:rsidR="0033438A" w:rsidRPr="00DB6E6B" w:rsidRDefault="0033438A" w:rsidP="00346EC0">
      <w:pPr>
        <w:pStyle w:val="Body"/>
        <w:spacing w:after="0" w:line="259" w:lineRule="auto"/>
        <w:rPr>
          <w:rFonts w:asciiTheme="minorHAnsi" w:hAnsiTheme="minorHAnsi" w:cstheme="minorHAnsi"/>
          <w:sz w:val="22"/>
          <w:szCs w:val="22"/>
          <w:lang w:val="en-AU"/>
        </w:rPr>
      </w:pPr>
      <w:bookmarkStart w:id="0" w:name="_Hlk55569038"/>
      <w:r w:rsidRPr="00DB6E6B">
        <w:rPr>
          <w:rStyle w:val="Insertionspace"/>
          <w:rFonts w:asciiTheme="minorHAnsi" w:hAnsiTheme="minorHAnsi" w:cstheme="minorHAnsi"/>
          <w:sz w:val="22"/>
          <w:szCs w:val="22"/>
          <w:lang w:val="en-AU"/>
        </w:rPr>
        <w:t>&lt;Date&gt;</w:t>
      </w:r>
    </w:p>
    <w:p w14:paraId="16203DFF" w14:textId="77777777" w:rsidR="0033438A" w:rsidRPr="00DB6E6B" w:rsidRDefault="0033438A" w:rsidP="00346EC0">
      <w:pPr>
        <w:pStyle w:val="Body"/>
        <w:spacing w:after="0" w:line="259" w:lineRule="auto"/>
        <w:rPr>
          <w:rStyle w:val="Insertionspace"/>
          <w:rFonts w:asciiTheme="minorHAnsi" w:hAnsiTheme="minorHAnsi" w:cstheme="minorHAnsi"/>
          <w:sz w:val="22"/>
          <w:szCs w:val="22"/>
          <w:lang w:val="en-AU"/>
        </w:rPr>
      </w:pPr>
    </w:p>
    <w:p w14:paraId="6DF709F8" w14:textId="77777777" w:rsidR="0033438A" w:rsidRPr="00DB6E6B" w:rsidRDefault="0033438A" w:rsidP="00346EC0">
      <w:pPr>
        <w:pStyle w:val="Body"/>
        <w:spacing w:after="0" w:line="259" w:lineRule="auto"/>
        <w:rPr>
          <w:rStyle w:val="Insertionspace"/>
          <w:rFonts w:asciiTheme="minorHAnsi" w:hAnsiTheme="minorHAnsi" w:cstheme="minorHAnsi"/>
          <w:sz w:val="22"/>
          <w:szCs w:val="22"/>
          <w:lang w:val="en-AU"/>
        </w:rPr>
      </w:pPr>
      <w:r w:rsidRPr="00DB6E6B">
        <w:rPr>
          <w:rStyle w:val="Insertionspace"/>
          <w:rFonts w:asciiTheme="minorHAnsi" w:hAnsiTheme="minorHAnsi" w:cstheme="minorHAnsi"/>
          <w:sz w:val="22"/>
          <w:szCs w:val="22"/>
          <w:lang w:val="en-AU"/>
        </w:rPr>
        <w:t>&lt;Insert employee’s full name&gt;</w:t>
      </w:r>
    </w:p>
    <w:p w14:paraId="394660FC" w14:textId="77777777" w:rsidR="0033438A" w:rsidRPr="00DB6E6B" w:rsidRDefault="0033438A" w:rsidP="00346EC0">
      <w:pPr>
        <w:pStyle w:val="Body"/>
        <w:spacing w:after="0" w:line="259" w:lineRule="auto"/>
        <w:rPr>
          <w:rStyle w:val="Insertionspace"/>
          <w:rFonts w:asciiTheme="minorHAnsi" w:hAnsiTheme="minorHAnsi" w:cstheme="minorHAnsi"/>
          <w:sz w:val="22"/>
          <w:szCs w:val="22"/>
          <w:lang w:val="en-AU"/>
        </w:rPr>
      </w:pPr>
      <w:r w:rsidRPr="00DB6E6B">
        <w:rPr>
          <w:rStyle w:val="Insertionspace"/>
          <w:rFonts w:asciiTheme="minorHAnsi" w:hAnsiTheme="minorHAnsi" w:cstheme="minorHAnsi"/>
          <w:sz w:val="22"/>
          <w:szCs w:val="22"/>
          <w:lang w:val="en-AU"/>
        </w:rPr>
        <w:t>&lt;Insert employee’s residential address&gt;</w:t>
      </w:r>
    </w:p>
    <w:p w14:paraId="5C0380FB" w14:textId="77777777" w:rsidR="0033438A" w:rsidRPr="00DB6E6B" w:rsidRDefault="0033438A" w:rsidP="00346EC0">
      <w:pPr>
        <w:pStyle w:val="Body"/>
        <w:spacing w:after="0" w:line="259" w:lineRule="auto"/>
        <w:rPr>
          <w:rFonts w:asciiTheme="minorHAnsi" w:hAnsiTheme="minorHAnsi" w:cstheme="minorHAnsi"/>
          <w:sz w:val="22"/>
          <w:szCs w:val="22"/>
          <w:lang w:val="en-AU"/>
        </w:rPr>
      </w:pPr>
      <w:r w:rsidRPr="00DB6E6B">
        <w:rPr>
          <w:rStyle w:val="Insertionspace"/>
          <w:rFonts w:asciiTheme="minorHAnsi" w:hAnsiTheme="minorHAnsi" w:cstheme="minorHAnsi"/>
          <w:sz w:val="22"/>
          <w:szCs w:val="22"/>
          <w:lang w:val="en-AU"/>
        </w:rPr>
        <w:t>&lt;Insert employee’s residential address&gt;</w:t>
      </w:r>
    </w:p>
    <w:p w14:paraId="0D780A6F" w14:textId="77777777" w:rsidR="0033438A" w:rsidRPr="00DB6E6B" w:rsidRDefault="0033438A" w:rsidP="00346EC0">
      <w:pPr>
        <w:pStyle w:val="Body"/>
        <w:spacing w:before="100" w:beforeAutospacing="1" w:after="240" w:line="259" w:lineRule="auto"/>
        <w:rPr>
          <w:rFonts w:asciiTheme="minorHAnsi" w:hAnsiTheme="minorHAnsi" w:cstheme="minorHAnsi"/>
          <w:sz w:val="22"/>
          <w:szCs w:val="22"/>
          <w:lang w:val="en-AU"/>
        </w:rPr>
      </w:pPr>
      <w:r w:rsidRPr="00DB6E6B">
        <w:rPr>
          <w:rFonts w:asciiTheme="minorHAnsi" w:hAnsiTheme="minorHAnsi" w:cstheme="minorHAnsi"/>
          <w:sz w:val="22"/>
          <w:szCs w:val="22"/>
          <w:lang w:val="en-AU"/>
        </w:rPr>
        <w:t xml:space="preserve">Dear </w:t>
      </w:r>
      <w:r w:rsidRPr="00DB6E6B">
        <w:rPr>
          <w:rStyle w:val="Insertionspace"/>
          <w:rFonts w:asciiTheme="minorHAnsi" w:hAnsiTheme="minorHAnsi" w:cstheme="minorHAnsi"/>
          <w:sz w:val="22"/>
          <w:szCs w:val="22"/>
          <w:lang w:val="en-AU"/>
        </w:rPr>
        <w:t>&lt;insert name&gt;,</w:t>
      </w:r>
    </w:p>
    <w:p w14:paraId="28D73D8A" w14:textId="1BD7FCCF" w:rsidR="00B02514" w:rsidRDefault="003A73EC" w:rsidP="00346EC0">
      <w:pPr>
        <w:pStyle w:val="MELegal3"/>
        <w:numPr>
          <w:ilvl w:val="0"/>
          <w:numId w:val="0"/>
        </w:numPr>
        <w:spacing w:before="100" w:beforeAutospacing="1" w:after="268" w:line="259" w:lineRule="auto"/>
        <w:rPr>
          <w:rFonts w:asciiTheme="minorHAnsi" w:hAnsiTheme="minorHAnsi" w:cstheme="minorHAnsi"/>
          <w:sz w:val="22"/>
          <w:szCs w:val="22"/>
        </w:rPr>
      </w:pPr>
      <w:bookmarkStart w:id="1" w:name="bkLtrSubject"/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7F0B83">
        <w:rPr>
          <w:rFonts w:asciiTheme="minorHAnsi" w:hAnsiTheme="minorHAnsi" w:cstheme="minorHAnsi"/>
          <w:sz w:val="22"/>
          <w:szCs w:val="22"/>
        </w:rPr>
        <w:t>SA</w:t>
      </w:r>
      <w:r>
        <w:rPr>
          <w:rFonts w:asciiTheme="minorHAnsi" w:hAnsiTheme="minorHAnsi" w:cstheme="minorHAnsi"/>
          <w:sz w:val="22"/>
          <w:szCs w:val="22"/>
        </w:rPr>
        <w:t xml:space="preserve"> Government </w:t>
      </w:r>
      <w:r w:rsidR="007F0B83">
        <w:rPr>
          <w:rFonts w:asciiTheme="minorHAnsi" w:hAnsiTheme="minorHAnsi" w:cstheme="minorHAnsi"/>
          <w:sz w:val="22"/>
          <w:szCs w:val="22"/>
        </w:rPr>
        <w:t>has now legislated in the</w:t>
      </w:r>
      <w:r w:rsidR="00A16355">
        <w:rPr>
          <w:rFonts w:asciiTheme="minorHAnsi" w:hAnsiTheme="minorHAnsi" w:cstheme="minorHAnsi"/>
          <w:sz w:val="22"/>
          <w:szCs w:val="22"/>
        </w:rPr>
        <w:t xml:space="preserve"> </w:t>
      </w:r>
      <w:r w:rsidR="007F0B83">
        <w:rPr>
          <w:rFonts w:asciiTheme="minorHAnsi" w:hAnsiTheme="minorHAnsi" w:cstheme="minorHAnsi"/>
          <w:sz w:val="22"/>
          <w:szCs w:val="22"/>
        </w:rPr>
        <w:t>Emergency Management (Education and Early Childhood Settings Vaccination) (COVID-19) Direction 2021 that all persons working (full-time, part-time, casually</w:t>
      </w:r>
      <w:r w:rsidR="00B02514">
        <w:rPr>
          <w:rFonts w:asciiTheme="minorHAnsi" w:hAnsiTheme="minorHAnsi" w:cstheme="minorHAnsi"/>
          <w:sz w:val="22"/>
          <w:szCs w:val="22"/>
        </w:rPr>
        <w:t>, on contact</w:t>
      </w:r>
      <w:r w:rsidR="007F0B83">
        <w:rPr>
          <w:rFonts w:asciiTheme="minorHAnsi" w:hAnsiTheme="minorHAnsi" w:cstheme="minorHAnsi"/>
          <w:sz w:val="22"/>
          <w:szCs w:val="22"/>
        </w:rPr>
        <w:t xml:space="preserve">) </w:t>
      </w:r>
      <w:r w:rsidR="00B02514">
        <w:rPr>
          <w:rFonts w:asciiTheme="minorHAnsi" w:hAnsiTheme="minorHAnsi" w:cstheme="minorHAnsi"/>
          <w:sz w:val="22"/>
          <w:szCs w:val="22"/>
        </w:rPr>
        <w:t>and</w:t>
      </w:r>
      <w:r w:rsidR="007F0B83">
        <w:rPr>
          <w:rFonts w:asciiTheme="minorHAnsi" w:hAnsiTheme="minorHAnsi" w:cstheme="minorHAnsi"/>
          <w:sz w:val="22"/>
          <w:szCs w:val="22"/>
        </w:rPr>
        <w:t xml:space="preserve"> volunteer</w:t>
      </w:r>
      <w:r w:rsidR="00B02514">
        <w:rPr>
          <w:rFonts w:asciiTheme="minorHAnsi" w:hAnsiTheme="minorHAnsi" w:cstheme="minorHAnsi"/>
          <w:sz w:val="22"/>
          <w:szCs w:val="22"/>
        </w:rPr>
        <w:t>ing in</w:t>
      </w:r>
      <w:r w:rsidR="007F0B83">
        <w:rPr>
          <w:rFonts w:asciiTheme="minorHAnsi" w:hAnsiTheme="minorHAnsi" w:cstheme="minorHAnsi"/>
          <w:sz w:val="22"/>
          <w:szCs w:val="22"/>
        </w:rPr>
        <w:t xml:space="preserve"> SA early childhood settings must</w:t>
      </w:r>
      <w:r w:rsidR="00B02514">
        <w:rPr>
          <w:rFonts w:asciiTheme="minorHAnsi" w:hAnsiTheme="minorHAnsi" w:cstheme="minorHAnsi"/>
          <w:sz w:val="22"/>
          <w:szCs w:val="22"/>
        </w:rPr>
        <w:t>:</w:t>
      </w:r>
    </w:p>
    <w:p w14:paraId="25A73D3C" w14:textId="77777777" w:rsidR="00B02514" w:rsidRDefault="00A16355" w:rsidP="005C5B28">
      <w:pPr>
        <w:pStyle w:val="MELegal3"/>
        <w:numPr>
          <w:ilvl w:val="0"/>
          <w:numId w:val="9"/>
        </w:numPr>
        <w:spacing w:before="100" w:beforeAutospacing="1" w:after="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have</w:t>
      </w:r>
      <w:r w:rsidR="00B621B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had </w:t>
      </w:r>
      <w:r w:rsidR="00B621B3">
        <w:rPr>
          <w:rFonts w:asciiTheme="minorHAnsi" w:hAnsiTheme="minorHAnsi" w:cstheme="minorHAnsi"/>
          <w:sz w:val="22"/>
          <w:szCs w:val="22"/>
        </w:rPr>
        <w:t xml:space="preserve">at least one dose of a COVID-19 vaccine by </w:t>
      </w:r>
      <w:r w:rsidR="007F0B83">
        <w:rPr>
          <w:rFonts w:asciiTheme="minorHAnsi" w:hAnsiTheme="minorHAnsi" w:cstheme="minorHAnsi"/>
          <w:sz w:val="22"/>
          <w:szCs w:val="22"/>
        </w:rPr>
        <w:t>11th</w:t>
      </w:r>
      <w:r>
        <w:rPr>
          <w:rFonts w:asciiTheme="minorHAnsi" w:hAnsiTheme="minorHAnsi" w:cstheme="minorHAnsi"/>
          <w:sz w:val="22"/>
          <w:szCs w:val="22"/>
        </w:rPr>
        <w:t xml:space="preserve"> December 2021, </w:t>
      </w:r>
      <w:r w:rsidR="00B621B3">
        <w:rPr>
          <w:rFonts w:asciiTheme="minorHAnsi" w:hAnsiTheme="minorHAnsi" w:cstheme="minorHAnsi"/>
          <w:sz w:val="22"/>
          <w:szCs w:val="22"/>
        </w:rPr>
        <w:t xml:space="preserve">and </w:t>
      </w:r>
    </w:p>
    <w:p w14:paraId="2147CF33" w14:textId="4F6BFCA3" w:rsidR="007F0B83" w:rsidRDefault="007F0B83" w:rsidP="00B02514">
      <w:pPr>
        <w:pStyle w:val="MELegal3"/>
        <w:numPr>
          <w:ilvl w:val="0"/>
          <w:numId w:val="9"/>
        </w:numPr>
        <w:spacing w:before="100" w:beforeAutospacing="1" w:after="268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have received, or have evidence of a booking to receive, a second dose of an approved COVID-19 vaccine within the interval after the first dose recommended by the </w:t>
      </w:r>
      <w:r w:rsidR="00F22A7E" w:rsidRPr="00F22A7E">
        <w:rPr>
          <w:rFonts w:asciiTheme="minorHAnsi" w:hAnsiTheme="minorHAnsi" w:cstheme="minorHAnsi"/>
          <w:sz w:val="22"/>
          <w:szCs w:val="22"/>
        </w:rPr>
        <w:t>Australian Technical Advisory Group on Immunisation (ATAGI)</w:t>
      </w:r>
      <w:r w:rsidR="00F22A7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for that COVID vaccine </w:t>
      </w:r>
    </w:p>
    <w:p w14:paraId="7ECC2571" w14:textId="77777777" w:rsidR="000F0FB3" w:rsidRDefault="003A73EC" w:rsidP="00346EC0">
      <w:pPr>
        <w:pStyle w:val="MELegal3"/>
        <w:numPr>
          <w:ilvl w:val="0"/>
          <w:numId w:val="0"/>
        </w:numPr>
        <w:spacing w:before="100" w:beforeAutospacing="1" w:after="268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unless</w:t>
      </w:r>
      <w:r w:rsidR="000F0FB3">
        <w:rPr>
          <w:rFonts w:asciiTheme="minorHAnsi" w:hAnsiTheme="minorHAnsi" w:cstheme="minorHAnsi"/>
          <w:sz w:val="22"/>
          <w:szCs w:val="22"/>
        </w:rPr>
        <w:t>:</w:t>
      </w:r>
    </w:p>
    <w:p w14:paraId="184DEFB8" w14:textId="00956495" w:rsidR="000F0FB3" w:rsidRPr="005C5B28" w:rsidRDefault="004B327E" w:rsidP="004B1EB4">
      <w:pPr>
        <w:pStyle w:val="MELegal3"/>
        <w:numPr>
          <w:ilvl w:val="0"/>
          <w:numId w:val="11"/>
        </w:numPr>
        <w:spacing w:before="100" w:beforeAutospacing="1" w:after="0" w:line="259" w:lineRule="auto"/>
        <w:rPr>
          <w:rFonts w:asciiTheme="minorHAnsi" w:hAnsiTheme="minorHAnsi" w:cstheme="minorHAnsi"/>
          <w:sz w:val="22"/>
          <w:szCs w:val="22"/>
        </w:rPr>
      </w:pPr>
      <w:r w:rsidRPr="005C5B28">
        <w:rPr>
          <w:rFonts w:asciiTheme="minorHAnsi" w:hAnsiTheme="minorHAnsi" w:cstheme="minorHAnsi"/>
          <w:sz w:val="22"/>
          <w:szCs w:val="22"/>
        </w:rPr>
        <w:t xml:space="preserve">a medical practitioner certifies </w:t>
      </w:r>
      <w:r w:rsidR="00B02514" w:rsidRPr="005C5B28">
        <w:rPr>
          <w:rFonts w:asciiTheme="minorHAnsi" w:hAnsiTheme="minorHAnsi" w:cstheme="minorHAnsi"/>
          <w:sz w:val="22"/>
          <w:szCs w:val="22"/>
        </w:rPr>
        <w:t>they</w:t>
      </w:r>
      <w:r w:rsidRPr="005C5B28">
        <w:rPr>
          <w:rFonts w:asciiTheme="minorHAnsi" w:hAnsiTheme="minorHAnsi" w:cstheme="minorHAnsi"/>
          <w:sz w:val="22"/>
          <w:szCs w:val="22"/>
        </w:rPr>
        <w:t xml:space="preserve"> have a </w:t>
      </w:r>
      <w:r w:rsidR="00B02514" w:rsidRPr="005C5B28">
        <w:rPr>
          <w:rFonts w:asciiTheme="minorHAnsi" w:hAnsiTheme="minorHAnsi" w:cstheme="minorHAnsi"/>
          <w:sz w:val="22"/>
          <w:szCs w:val="22"/>
        </w:rPr>
        <w:t>temporary or permanent medical reason for vaccination exemption</w:t>
      </w:r>
      <w:r w:rsidR="00B02514" w:rsidRPr="005C5B28">
        <w:rPr>
          <w:rFonts w:asciiTheme="minorHAnsi" w:hAnsiTheme="minorHAnsi" w:cstheme="minorHAnsi"/>
          <w:sz w:val="22"/>
          <w:szCs w:val="22"/>
        </w:rPr>
        <w:t xml:space="preserve"> </w:t>
      </w:r>
      <w:r w:rsidR="000F0FB3" w:rsidRPr="005C5B28">
        <w:rPr>
          <w:rFonts w:asciiTheme="minorHAnsi" w:hAnsiTheme="minorHAnsi" w:cstheme="minorHAnsi"/>
          <w:sz w:val="22"/>
          <w:szCs w:val="22"/>
        </w:rPr>
        <w:t>(</w:t>
      </w:r>
      <w:r w:rsidR="00B02514" w:rsidRPr="005C5B28">
        <w:rPr>
          <w:rFonts w:asciiTheme="minorHAnsi" w:hAnsiTheme="minorHAnsi" w:cstheme="minorHAnsi"/>
          <w:sz w:val="22"/>
          <w:szCs w:val="22"/>
        </w:rPr>
        <w:t>i</w:t>
      </w:r>
      <w:r w:rsidR="00B02514" w:rsidRPr="005C5B28">
        <w:rPr>
          <w:rFonts w:asciiTheme="minorHAnsi" w:hAnsiTheme="minorHAnsi" w:cstheme="minorHAnsi"/>
          <w:sz w:val="22"/>
          <w:szCs w:val="22"/>
        </w:rPr>
        <w:t>n accordance with the </w:t>
      </w:r>
      <w:hyperlink r:id="rId7" w:history="1">
        <w:r w:rsidR="00B02514" w:rsidRPr="005C5B28">
          <w:rPr>
            <w:rFonts w:asciiTheme="minorHAnsi" w:hAnsiTheme="minorHAnsi" w:cstheme="minorHAnsi"/>
            <w:sz w:val="22"/>
            <w:szCs w:val="22"/>
          </w:rPr>
          <w:t>guideline</w:t>
        </w:r>
        <w:r w:rsidR="000F0FB3" w:rsidRPr="005C5B28">
          <w:rPr>
            <w:rFonts w:asciiTheme="minorHAnsi" w:hAnsiTheme="minorHAnsi" w:cstheme="minorHAnsi"/>
            <w:sz w:val="22"/>
            <w:szCs w:val="22"/>
          </w:rPr>
          <w:t>s</w:t>
        </w:r>
        <w:r w:rsidR="00B02514" w:rsidRPr="005C5B28">
          <w:rPr>
            <w:rFonts w:asciiTheme="minorHAnsi" w:hAnsiTheme="minorHAnsi" w:cstheme="minorHAnsi"/>
            <w:sz w:val="22"/>
            <w:szCs w:val="22"/>
          </w:rPr>
          <w:t xml:space="preserve"> published by ATAGI</w:t>
        </w:r>
      </w:hyperlink>
      <w:r w:rsidR="000F0FB3" w:rsidRPr="005C5B28">
        <w:rPr>
          <w:rFonts w:asciiTheme="minorHAnsi" w:hAnsiTheme="minorHAnsi" w:cstheme="minorHAnsi"/>
          <w:sz w:val="22"/>
          <w:szCs w:val="22"/>
        </w:rPr>
        <w:t xml:space="preserve">), </w:t>
      </w:r>
      <w:r w:rsidR="005C5B28" w:rsidRPr="005C5B28">
        <w:rPr>
          <w:rFonts w:asciiTheme="minorHAnsi" w:hAnsiTheme="minorHAnsi" w:cstheme="minorHAnsi"/>
          <w:sz w:val="22"/>
          <w:szCs w:val="22"/>
        </w:rPr>
        <w:t xml:space="preserve">or </w:t>
      </w:r>
      <w:r w:rsidR="005C5B28" w:rsidRPr="005C5B28">
        <w:rPr>
          <w:rFonts w:asciiTheme="minorHAnsi" w:hAnsiTheme="minorHAnsi" w:cstheme="minorHAnsi"/>
          <w:sz w:val="22"/>
          <w:szCs w:val="22"/>
        </w:rPr>
        <w:t>has an appointment to be assessed by a medical specialist or has commenced an assessment with a medical specialist to determine whether they have a medical exemption from receiving a COVID-19 vaccine</w:t>
      </w:r>
      <w:r w:rsidR="005C5B28" w:rsidRPr="005C5B28">
        <w:rPr>
          <w:rFonts w:asciiTheme="minorHAnsi" w:hAnsiTheme="minorHAnsi" w:cstheme="minorHAnsi"/>
          <w:sz w:val="22"/>
          <w:szCs w:val="22"/>
        </w:rPr>
        <w:t xml:space="preserve">, </w:t>
      </w:r>
      <w:r w:rsidR="000F0FB3" w:rsidRPr="005C5B28">
        <w:rPr>
          <w:rFonts w:asciiTheme="minorHAnsi" w:hAnsiTheme="minorHAnsi" w:cstheme="minorHAnsi"/>
          <w:sz w:val="22"/>
          <w:szCs w:val="22"/>
        </w:rPr>
        <w:t>and</w:t>
      </w:r>
    </w:p>
    <w:p w14:paraId="1A609E33" w14:textId="043D0492" w:rsidR="0033438A" w:rsidRPr="000F0FB3" w:rsidRDefault="000F0FB3" w:rsidP="000F0FB3">
      <w:pPr>
        <w:pStyle w:val="MELegal3"/>
        <w:numPr>
          <w:ilvl w:val="0"/>
          <w:numId w:val="11"/>
        </w:numPr>
        <w:spacing w:before="100" w:beforeAutospacing="1" w:after="268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they have completed an </w:t>
      </w:r>
      <w:hyperlink r:id="rId8" w:history="1">
        <w:r w:rsidRPr="000F0FB3">
          <w:rPr>
            <w:rFonts w:asciiTheme="minorHAnsi" w:eastAsiaTheme="minorHAnsi" w:hAnsiTheme="minorHAnsi" w:cstheme="minorHAnsi"/>
            <w:color w:val="004B88"/>
            <w:spacing w:val="-3"/>
            <w:sz w:val="22"/>
            <w:szCs w:val="22"/>
            <w:u w:val="single"/>
            <w:lang w:val="en-US" w:bidi="ar-SA"/>
          </w:rPr>
          <w:t>SA Health Chief Public Health Officer Immunisation Exemption Application Form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and submitted this with the doctor’s certificate </w:t>
      </w:r>
      <w:r w:rsidRPr="000F0FB3">
        <w:rPr>
          <w:rFonts w:asciiTheme="minorHAnsi" w:hAnsiTheme="minorHAnsi" w:cstheme="minorHAnsi"/>
          <w:sz w:val="22"/>
          <w:szCs w:val="22"/>
        </w:rPr>
        <w:t xml:space="preserve">to </w:t>
      </w:r>
      <w:hyperlink r:id="rId9" w:history="1">
        <w:r w:rsidRPr="000F0FB3">
          <w:rPr>
            <w:rFonts w:asciiTheme="minorHAnsi" w:eastAsiaTheme="minorHAnsi" w:hAnsiTheme="minorHAnsi" w:cstheme="minorHAnsi"/>
            <w:color w:val="004B88"/>
            <w:spacing w:val="-3"/>
            <w:sz w:val="22"/>
            <w:szCs w:val="22"/>
            <w:u w:val="single"/>
            <w:lang w:val="en-US" w:bidi="ar-SA"/>
          </w:rPr>
          <w:t>Health.NJNPExemptions@sa.gov.au</w:t>
        </w:r>
      </w:hyperlink>
      <w:r w:rsidRPr="000F0FB3">
        <w:rPr>
          <w:rFonts w:asciiTheme="minorHAnsi" w:eastAsiaTheme="minorHAnsi" w:hAnsiTheme="minorHAnsi" w:cstheme="minorHAnsi"/>
          <w:color w:val="414042"/>
          <w:spacing w:val="-3"/>
          <w:sz w:val="22"/>
          <w:szCs w:val="22"/>
          <w:shd w:val="clear" w:color="auto" w:fill="FFFFFF"/>
          <w:lang w:val="en-US" w:bidi="ar-SA"/>
        </w:rPr>
        <w:t>.</w:t>
      </w:r>
    </w:p>
    <w:p w14:paraId="3C22CBB3" w14:textId="3530EE0F" w:rsidR="00CE02E2" w:rsidRDefault="004B327E" w:rsidP="00EC65B8">
      <w:pPr>
        <w:pStyle w:val="MELegal3"/>
        <w:numPr>
          <w:ilvl w:val="0"/>
          <w:numId w:val="0"/>
        </w:numPr>
        <w:spacing w:before="100" w:beforeAutospacing="1" w:after="268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have a responsibility</w:t>
      </w:r>
      <w:r w:rsidR="003A73EC">
        <w:rPr>
          <w:rFonts w:asciiTheme="minorHAnsi" w:hAnsiTheme="minorHAnsi" w:cstheme="minorHAnsi"/>
          <w:sz w:val="22"/>
          <w:szCs w:val="22"/>
        </w:rPr>
        <w:t xml:space="preserve"> under the </w:t>
      </w:r>
      <w:r w:rsidR="00B05091">
        <w:rPr>
          <w:rFonts w:asciiTheme="minorHAnsi" w:hAnsiTheme="minorHAnsi" w:cstheme="minorHAnsi"/>
          <w:sz w:val="22"/>
          <w:szCs w:val="22"/>
        </w:rPr>
        <w:t>Direction</w:t>
      </w:r>
      <w:r w:rsidR="00B621B3">
        <w:rPr>
          <w:rFonts w:asciiTheme="minorHAnsi" w:hAnsiTheme="minorHAnsi" w:cstheme="minorHAnsi"/>
          <w:sz w:val="22"/>
          <w:szCs w:val="22"/>
        </w:rPr>
        <w:t xml:space="preserve"> to </w:t>
      </w:r>
      <w:r w:rsidR="003A73EC">
        <w:rPr>
          <w:rFonts w:asciiTheme="minorHAnsi" w:hAnsiTheme="minorHAnsi" w:cstheme="minorHAnsi"/>
          <w:sz w:val="22"/>
          <w:szCs w:val="22"/>
        </w:rPr>
        <w:t xml:space="preserve">take all reasonable steps to </w:t>
      </w:r>
      <w:r w:rsidR="00B02514">
        <w:rPr>
          <w:rFonts w:asciiTheme="minorHAnsi" w:hAnsiTheme="minorHAnsi" w:cstheme="minorHAnsi"/>
          <w:sz w:val="22"/>
          <w:szCs w:val="22"/>
        </w:rPr>
        <w:t>ensure you</w:t>
      </w:r>
      <w:r w:rsidR="003A73EC">
        <w:rPr>
          <w:rFonts w:asciiTheme="minorHAnsi" w:hAnsiTheme="minorHAnsi" w:cstheme="minorHAnsi"/>
          <w:sz w:val="22"/>
          <w:szCs w:val="22"/>
        </w:rPr>
        <w:t xml:space="preserve"> comply with the vaccination requirements</w:t>
      </w:r>
      <w:r w:rsidR="004D68BC">
        <w:rPr>
          <w:rFonts w:asciiTheme="minorHAnsi" w:hAnsiTheme="minorHAnsi" w:cstheme="minorHAnsi"/>
          <w:sz w:val="22"/>
          <w:szCs w:val="22"/>
        </w:rPr>
        <w:t xml:space="preserve">. </w:t>
      </w:r>
      <w:r w:rsidR="003A73EC">
        <w:rPr>
          <w:rFonts w:asciiTheme="minorHAnsi" w:hAnsiTheme="minorHAnsi" w:cstheme="minorHAnsi"/>
          <w:sz w:val="22"/>
          <w:szCs w:val="22"/>
        </w:rPr>
        <w:t xml:space="preserve"> </w:t>
      </w:r>
      <w:r w:rsidR="004D68BC">
        <w:rPr>
          <w:rFonts w:asciiTheme="minorHAnsi" w:hAnsiTheme="minorHAnsi" w:cstheme="minorHAnsi"/>
          <w:sz w:val="22"/>
          <w:szCs w:val="22"/>
        </w:rPr>
        <w:t>Can you please provide me, therefore, with</w:t>
      </w:r>
      <w:r w:rsidR="00A16355">
        <w:rPr>
          <w:rFonts w:asciiTheme="minorHAnsi" w:hAnsiTheme="minorHAnsi" w:cstheme="minorHAnsi"/>
          <w:sz w:val="22"/>
          <w:szCs w:val="22"/>
        </w:rPr>
        <w:t xml:space="preserve"> </w:t>
      </w:r>
      <w:r w:rsidR="00C14A25">
        <w:rPr>
          <w:rFonts w:asciiTheme="minorHAnsi" w:hAnsiTheme="minorHAnsi" w:cstheme="minorHAnsi"/>
          <w:sz w:val="22"/>
          <w:szCs w:val="22"/>
        </w:rPr>
        <w:t xml:space="preserve">the </w:t>
      </w:r>
      <w:r w:rsidR="00A16355">
        <w:rPr>
          <w:rFonts w:asciiTheme="minorHAnsi" w:hAnsiTheme="minorHAnsi" w:cstheme="minorHAnsi"/>
          <w:sz w:val="22"/>
          <w:szCs w:val="22"/>
        </w:rPr>
        <w:t>evidence below</w:t>
      </w:r>
      <w:r w:rsidR="00CE02E2">
        <w:rPr>
          <w:rFonts w:asciiTheme="minorHAnsi" w:hAnsiTheme="minorHAnsi" w:cstheme="minorHAnsi"/>
          <w:sz w:val="22"/>
          <w:szCs w:val="22"/>
        </w:rPr>
        <w:t>:</w:t>
      </w:r>
    </w:p>
    <w:p w14:paraId="692C5FA6" w14:textId="282710CF" w:rsidR="00F22A7E" w:rsidRDefault="00F22A7E" w:rsidP="00346EC0">
      <w:pPr>
        <w:pStyle w:val="MELegal3"/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copy of your immunisation certificate</w:t>
      </w:r>
      <w:r w:rsidR="002653D8">
        <w:rPr>
          <w:rFonts w:asciiTheme="minorHAnsi" w:hAnsiTheme="minorHAnsi" w:cstheme="minorHAnsi"/>
          <w:sz w:val="22"/>
          <w:szCs w:val="22"/>
        </w:rPr>
        <w:t>(s)</w:t>
      </w:r>
      <w:r>
        <w:rPr>
          <w:rFonts w:asciiTheme="minorHAnsi" w:hAnsiTheme="minorHAnsi" w:cstheme="minorHAnsi"/>
          <w:sz w:val="22"/>
          <w:szCs w:val="22"/>
        </w:rPr>
        <w:t xml:space="preserve"> if provided at your vaccination appointment</w:t>
      </w:r>
      <w:r w:rsidR="002653D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or</w:t>
      </w:r>
    </w:p>
    <w:p w14:paraId="1734085A" w14:textId="430EC1A1" w:rsidR="00CE02E2" w:rsidRDefault="004D68BC" w:rsidP="00346EC0">
      <w:pPr>
        <w:pStyle w:val="MELegal3"/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copy of your Australian Immunisation History Statement</w:t>
      </w:r>
      <w:r w:rsidR="002653D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or </w:t>
      </w:r>
    </w:p>
    <w:p w14:paraId="58239A7F" w14:textId="0E5D792F" w:rsidR="00CE02E2" w:rsidRDefault="004D68BC" w:rsidP="00346EC0">
      <w:pPr>
        <w:pStyle w:val="MELegal3"/>
        <w:numPr>
          <w:ilvl w:val="0"/>
          <w:numId w:val="2"/>
        </w:numPr>
        <w:spacing w:before="100" w:beforeAutospacing="1" w:after="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your digital COVID-19 Certificate</w:t>
      </w:r>
      <w:r w:rsidR="00CE02E2">
        <w:rPr>
          <w:rFonts w:asciiTheme="minorHAnsi" w:hAnsiTheme="minorHAnsi" w:cstheme="minorHAnsi"/>
          <w:sz w:val="22"/>
          <w:szCs w:val="22"/>
        </w:rPr>
        <w:t>, or</w:t>
      </w:r>
    </w:p>
    <w:p w14:paraId="32FEB892" w14:textId="719DEDDF" w:rsidR="002653D8" w:rsidRDefault="002653D8" w:rsidP="00346EC0">
      <w:pPr>
        <w:pStyle w:val="MELegal3"/>
        <w:numPr>
          <w:ilvl w:val="0"/>
          <w:numId w:val="2"/>
        </w:numPr>
        <w:spacing w:before="100" w:beforeAutospacing="1" w:after="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evidence of a first dose plus </w:t>
      </w:r>
      <w:r>
        <w:rPr>
          <w:rFonts w:asciiTheme="minorHAnsi" w:hAnsiTheme="minorHAnsi" w:cstheme="minorHAnsi"/>
          <w:sz w:val="22"/>
          <w:szCs w:val="22"/>
        </w:rPr>
        <w:t>evidence of a booking to receive a second dose of an approved COVID-19 vaccine within the interval</w:t>
      </w:r>
      <w:r>
        <w:rPr>
          <w:rFonts w:asciiTheme="minorHAnsi" w:hAnsiTheme="minorHAnsi" w:cstheme="minorHAnsi"/>
          <w:sz w:val="22"/>
          <w:szCs w:val="22"/>
        </w:rPr>
        <w:t xml:space="preserve"> recommended by ATAGI, or</w:t>
      </w:r>
    </w:p>
    <w:p w14:paraId="7238D5F7" w14:textId="27FCD438" w:rsidR="004D68BC" w:rsidRPr="000F0FB3" w:rsidRDefault="00F22A7E" w:rsidP="000F0FB3">
      <w:pPr>
        <w:pStyle w:val="MELegal3"/>
        <w:numPr>
          <w:ilvl w:val="0"/>
          <w:numId w:val="2"/>
        </w:numPr>
        <w:spacing w:before="100" w:beforeAutospacing="1" w:after="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 exemption letter signed by the Chief Public Health Officer</w:t>
      </w:r>
      <w:r w:rsidR="000F0FB3">
        <w:rPr>
          <w:rFonts w:asciiTheme="minorHAnsi" w:hAnsiTheme="minorHAnsi" w:cstheme="minorHAnsi"/>
          <w:sz w:val="22"/>
          <w:szCs w:val="22"/>
        </w:rPr>
        <w:t xml:space="preserve"> (provided if approved after submitting medical certificate and Exemption Application Form)</w:t>
      </w:r>
      <w:r w:rsidR="004D68BC" w:rsidRPr="000F0FB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D18D48" w14:textId="7219C855" w:rsidR="00CE02E2" w:rsidRDefault="00CE02E2" w:rsidP="00346EC0">
      <w:pPr>
        <w:pStyle w:val="MELegal3"/>
        <w:numPr>
          <w:ilvl w:val="0"/>
          <w:numId w:val="0"/>
        </w:numPr>
        <w:spacing w:before="100" w:beforeAutospacing="1" w:after="268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</w:t>
      </w:r>
      <w:r w:rsidR="00636790">
        <w:rPr>
          <w:rFonts w:asciiTheme="minorHAnsi" w:hAnsiTheme="minorHAnsi" w:cstheme="minorHAnsi"/>
          <w:sz w:val="22"/>
          <w:szCs w:val="22"/>
        </w:rPr>
        <w:t xml:space="preserve">also </w:t>
      </w:r>
      <w:r>
        <w:rPr>
          <w:rFonts w:asciiTheme="minorHAnsi" w:hAnsiTheme="minorHAnsi" w:cstheme="minorHAnsi"/>
          <w:sz w:val="22"/>
          <w:szCs w:val="22"/>
        </w:rPr>
        <w:t>note that under the legislation, you will not be able to attend the Service</w:t>
      </w:r>
      <w:r w:rsidR="008273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="0082734A">
        <w:rPr>
          <w:rFonts w:asciiTheme="minorHAnsi" w:hAnsiTheme="minorHAnsi" w:cstheme="minorHAnsi"/>
          <w:sz w:val="22"/>
          <w:szCs w:val="22"/>
        </w:rPr>
        <w:t xml:space="preserve">complete your work duties </w:t>
      </w:r>
      <w:r w:rsidR="002653D8">
        <w:rPr>
          <w:rFonts w:asciiTheme="minorHAnsi" w:hAnsiTheme="minorHAnsi" w:cstheme="minorHAnsi"/>
          <w:sz w:val="22"/>
          <w:szCs w:val="22"/>
        </w:rPr>
        <w:t xml:space="preserve">from 11 December 2021 </w:t>
      </w:r>
      <w:r w:rsidR="0082734A">
        <w:rPr>
          <w:rFonts w:asciiTheme="minorHAnsi" w:hAnsiTheme="minorHAnsi" w:cstheme="minorHAnsi"/>
          <w:sz w:val="22"/>
          <w:szCs w:val="22"/>
        </w:rPr>
        <w:t xml:space="preserve">if you do not provide the required evidence. </w:t>
      </w:r>
      <w:r w:rsidR="00B05091">
        <w:rPr>
          <w:rFonts w:asciiTheme="minorHAnsi" w:hAnsiTheme="minorHAnsi" w:cstheme="minorHAnsi"/>
          <w:sz w:val="22"/>
          <w:szCs w:val="22"/>
        </w:rPr>
        <w:t xml:space="preserve">In this situation </w:t>
      </w:r>
      <w:r w:rsidR="0082734A">
        <w:rPr>
          <w:rFonts w:asciiTheme="minorHAnsi" w:hAnsiTheme="minorHAnsi" w:cstheme="minorHAnsi"/>
          <w:sz w:val="22"/>
          <w:szCs w:val="22"/>
        </w:rPr>
        <w:t xml:space="preserve">we may </w:t>
      </w:r>
      <w:r w:rsidR="00BB7A87">
        <w:rPr>
          <w:rFonts w:asciiTheme="minorHAnsi" w:hAnsiTheme="minorHAnsi" w:cstheme="minorHAnsi"/>
          <w:sz w:val="22"/>
          <w:szCs w:val="22"/>
        </w:rPr>
        <w:t>unfortunately</w:t>
      </w:r>
      <w:r w:rsidR="0082734A">
        <w:rPr>
          <w:rFonts w:asciiTheme="minorHAnsi" w:hAnsiTheme="minorHAnsi" w:cstheme="minorHAnsi"/>
          <w:sz w:val="22"/>
          <w:szCs w:val="22"/>
        </w:rPr>
        <w:t xml:space="preserve"> have no choice but to consider terminating your employment</w:t>
      </w:r>
      <w:r w:rsidR="00BB7A87">
        <w:rPr>
          <w:rFonts w:asciiTheme="minorHAnsi" w:hAnsiTheme="minorHAnsi" w:cstheme="minorHAnsi"/>
          <w:sz w:val="22"/>
          <w:szCs w:val="22"/>
        </w:rPr>
        <w:t>,</w:t>
      </w:r>
      <w:r w:rsidR="0082734A">
        <w:rPr>
          <w:rFonts w:asciiTheme="minorHAnsi" w:hAnsiTheme="minorHAnsi" w:cstheme="minorHAnsi"/>
          <w:sz w:val="22"/>
          <w:szCs w:val="22"/>
        </w:rPr>
        <w:t xml:space="preserve"> unless you have a reasonable explanation for not supplying </w:t>
      </w:r>
      <w:r w:rsidR="00BB7A87">
        <w:rPr>
          <w:rFonts w:asciiTheme="minorHAnsi" w:hAnsiTheme="minorHAnsi" w:cstheme="minorHAnsi"/>
          <w:sz w:val="22"/>
          <w:szCs w:val="22"/>
        </w:rPr>
        <w:t xml:space="preserve">the </w:t>
      </w:r>
      <w:r w:rsidR="0082734A">
        <w:rPr>
          <w:rFonts w:asciiTheme="minorHAnsi" w:hAnsiTheme="minorHAnsi" w:cstheme="minorHAnsi"/>
          <w:sz w:val="22"/>
          <w:szCs w:val="22"/>
        </w:rPr>
        <w:t xml:space="preserve">evidence. </w:t>
      </w:r>
    </w:p>
    <w:p w14:paraId="1A980538" w14:textId="77777777" w:rsidR="0082734A" w:rsidRDefault="0082734A" w:rsidP="00346EC0">
      <w:pPr>
        <w:pStyle w:val="MELegal3"/>
        <w:numPr>
          <w:ilvl w:val="0"/>
          <w:numId w:val="0"/>
        </w:numPr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Further information about mandatory vaccination is available from </w:t>
      </w:r>
      <w:hyperlink r:id="rId10" w:history="1">
        <w:r w:rsidRPr="0082734A">
          <w:rPr>
            <w:rStyle w:val="Hyperlink"/>
            <w:rFonts w:asciiTheme="minorHAnsi" w:hAnsiTheme="minorHAnsi" w:cstheme="minorHAnsi"/>
            <w:sz w:val="22"/>
            <w:szCs w:val="22"/>
          </w:rPr>
          <w:t>Fair Work</w:t>
        </w:r>
      </w:hyperlink>
      <w:r>
        <w:rPr>
          <w:rFonts w:asciiTheme="minorHAnsi" w:hAnsiTheme="minorHAnsi" w:cstheme="minorHAnsi"/>
          <w:sz w:val="22"/>
          <w:szCs w:val="22"/>
        </w:rPr>
        <w:t>. In particular I refer you to the following points:</w:t>
      </w:r>
    </w:p>
    <w:p w14:paraId="2A24BA6D" w14:textId="26D5D04F" w:rsidR="003A73EC" w:rsidRPr="0082734A" w:rsidRDefault="0082734A" w:rsidP="00346EC0">
      <w:pPr>
        <w:pStyle w:val="MELegal3"/>
        <w:numPr>
          <w:ilvl w:val="0"/>
          <w:numId w:val="6"/>
        </w:numPr>
        <w:spacing w:after="0" w:line="259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2734A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“Employers can only require their employees to be vaccinated where a specific law (such as a state or territory public health order) requires an employee to be vaccinated…” </w:t>
      </w:r>
    </w:p>
    <w:p w14:paraId="520CE910" w14:textId="04873DA2" w:rsidR="0082734A" w:rsidRPr="0082734A" w:rsidRDefault="0082734A" w:rsidP="00346EC0">
      <w:pPr>
        <w:pStyle w:val="MELegal3"/>
        <w:numPr>
          <w:ilvl w:val="0"/>
          <w:numId w:val="6"/>
        </w:numPr>
        <w:spacing w:before="100" w:beforeAutospacing="1" w:after="0" w:line="259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2734A">
        <w:rPr>
          <w:rFonts w:asciiTheme="minorHAnsi" w:hAnsiTheme="minorHAnsi" w:cstheme="minorHAnsi"/>
          <w:i/>
          <w:iCs/>
          <w:sz w:val="22"/>
          <w:szCs w:val="22"/>
        </w:rPr>
        <w:t>“An employer may be able to take disciplinary action, including termination of employment, against an employee for refusing to be vaccinated if the employee’s refusal is in breach of a specific law”</w:t>
      </w:r>
    </w:p>
    <w:p w14:paraId="094AFD71" w14:textId="57B4E3EA" w:rsidR="003A73EC" w:rsidRPr="00DB6E6B" w:rsidRDefault="00BB7A87" w:rsidP="00346EC0">
      <w:pPr>
        <w:pStyle w:val="MELegal3"/>
        <w:numPr>
          <w:ilvl w:val="0"/>
          <w:numId w:val="0"/>
        </w:numPr>
        <w:spacing w:before="100" w:beforeAutospacing="1" w:after="268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feel free to discuss this matter with me if you would like further information or clarification. I look forward to hearing from you as soon as possible.</w:t>
      </w:r>
    </w:p>
    <w:p w14:paraId="672A8E2F" w14:textId="77777777" w:rsidR="0033438A" w:rsidRPr="00DB6E6B" w:rsidRDefault="0033438A" w:rsidP="00346EC0">
      <w:pPr>
        <w:pStyle w:val="MELegal3"/>
        <w:numPr>
          <w:ilvl w:val="0"/>
          <w:numId w:val="0"/>
        </w:numPr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bookmarkStart w:id="2" w:name="bksigned"/>
      <w:bookmarkEnd w:id="1"/>
      <w:r w:rsidRPr="00DB6E6B">
        <w:rPr>
          <w:rFonts w:asciiTheme="minorHAnsi" w:hAnsiTheme="minorHAnsi" w:cstheme="minorHAnsi"/>
          <w:sz w:val="22"/>
          <w:szCs w:val="22"/>
        </w:rPr>
        <w:t>Yours sincerely</w:t>
      </w:r>
    </w:p>
    <w:p w14:paraId="669D8434" w14:textId="77777777" w:rsidR="00884652" w:rsidRPr="00DB6E6B" w:rsidRDefault="00884652" w:rsidP="00346EC0">
      <w:pPr>
        <w:pStyle w:val="MELegal3"/>
        <w:numPr>
          <w:ilvl w:val="0"/>
          <w:numId w:val="0"/>
        </w:numPr>
        <w:spacing w:after="0" w:line="259" w:lineRule="auto"/>
        <w:rPr>
          <w:rFonts w:asciiTheme="minorHAnsi" w:hAnsiTheme="minorHAnsi" w:cstheme="minorHAnsi"/>
          <w:sz w:val="22"/>
          <w:szCs w:val="22"/>
        </w:rPr>
      </w:pPr>
    </w:p>
    <w:p w14:paraId="43E5A4A5" w14:textId="77777777" w:rsidR="00884652" w:rsidRPr="00DB6E6B" w:rsidRDefault="00884652" w:rsidP="00346EC0">
      <w:pPr>
        <w:pStyle w:val="MELegal3"/>
        <w:numPr>
          <w:ilvl w:val="0"/>
          <w:numId w:val="0"/>
        </w:numPr>
        <w:spacing w:after="0" w:line="259" w:lineRule="auto"/>
        <w:rPr>
          <w:rFonts w:asciiTheme="minorHAnsi" w:hAnsiTheme="minorHAnsi" w:cstheme="minorHAnsi"/>
          <w:sz w:val="22"/>
          <w:szCs w:val="22"/>
        </w:rPr>
      </w:pPr>
    </w:p>
    <w:p w14:paraId="5BEA1B0B" w14:textId="77777777" w:rsidR="00884652" w:rsidRPr="00DB6E6B" w:rsidRDefault="00884652" w:rsidP="00346EC0">
      <w:pPr>
        <w:pStyle w:val="MELegal3"/>
        <w:numPr>
          <w:ilvl w:val="0"/>
          <w:numId w:val="0"/>
        </w:numPr>
        <w:spacing w:after="0" w:line="259" w:lineRule="auto"/>
        <w:rPr>
          <w:rFonts w:asciiTheme="minorHAnsi" w:hAnsiTheme="minorHAnsi" w:cstheme="minorHAnsi"/>
          <w:sz w:val="22"/>
          <w:szCs w:val="22"/>
        </w:rPr>
      </w:pPr>
    </w:p>
    <w:p w14:paraId="3F1C4B50" w14:textId="77777777" w:rsidR="00884652" w:rsidRPr="00DB6E6B" w:rsidRDefault="00884652" w:rsidP="00346EC0">
      <w:pPr>
        <w:pStyle w:val="MELegal3"/>
        <w:numPr>
          <w:ilvl w:val="0"/>
          <w:numId w:val="0"/>
        </w:numPr>
        <w:spacing w:after="0" w:line="259" w:lineRule="auto"/>
        <w:rPr>
          <w:rFonts w:asciiTheme="minorHAnsi" w:hAnsiTheme="minorHAnsi" w:cstheme="minorHAnsi"/>
          <w:sz w:val="22"/>
          <w:szCs w:val="22"/>
        </w:rPr>
      </w:pPr>
    </w:p>
    <w:bookmarkEnd w:id="2"/>
    <w:p w14:paraId="3B821F7E" w14:textId="77777777" w:rsidR="00884652" w:rsidRPr="00DB6E6B" w:rsidRDefault="00884652" w:rsidP="00346EC0">
      <w:pPr>
        <w:pStyle w:val="Body"/>
        <w:spacing w:after="0" w:line="259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DB6E6B">
        <w:rPr>
          <w:rFonts w:asciiTheme="minorHAnsi" w:hAnsiTheme="minorHAnsi" w:cstheme="minorHAnsi"/>
          <w:color w:val="FF0000"/>
          <w:sz w:val="22"/>
          <w:szCs w:val="22"/>
        </w:rPr>
        <w:t>&lt;Name of person signing the letter&gt;</w:t>
      </w:r>
    </w:p>
    <w:p w14:paraId="16B13C41" w14:textId="321DE4C6" w:rsidR="0033438A" w:rsidRPr="00C14A25" w:rsidRDefault="00884652" w:rsidP="00C14A25">
      <w:pPr>
        <w:pStyle w:val="Body"/>
        <w:spacing w:after="0" w:line="259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DB6E6B">
        <w:rPr>
          <w:rFonts w:asciiTheme="minorHAnsi" w:hAnsiTheme="minorHAnsi" w:cstheme="minorHAnsi"/>
          <w:color w:val="FF0000"/>
          <w:sz w:val="22"/>
          <w:szCs w:val="22"/>
        </w:rPr>
        <w:t>&lt;Position</w:t>
      </w:r>
      <w:r w:rsidR="00BB7A8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gramStart"/>
      <w:r w:rsidR="00BB7A87">
        <w:rPr>
          <w:rFonts w:asciiTheme="minorHAnsi" w:hAnsiTheme="minorHAnsi" w:cstheme="minorHAnsi"/>
          <w:color w:val="FF0000"/>
          <w:sz w:val="22"/>
          <w:szCs w:val="22"/>
        </w:rPr>
        <w:t>eg</w:t>
      </w:r>
      <w:proofErr w:type="gramEnd"/>
      <w:r w:rsidR="00BB7A87">
        <w:rPr>
          <w:rFonts w:asciiTheme="minorHAnsi" w:hAnsiTheme="minorHAnsi" w:cstheme="minorHAnsi"/>
          <w:color w:val="FF0000"/>
          <w:sz w:val="22"/>
          <w:szCs w:val="22"/>
        </w:rPr>
        <w:t xml:space="preserve"> Approved Provider or Nominated Supervisor</w:t>
      </w:r>
      <w:r w:rsidRPr="00DB6E6B">
        <w:rPr>
          <w:rFonts w:asciiTheme="minorHAnsi" w:hAnsiTheme="minorHAnsi" w:cstheme="minorHAnsi"/>
          <w:color w:val="FF0000"/>
          <w:sz w:val="22"/>
          <w:szCs w:val="22"/>
        </w:rPr>
        <w:t>&gt;</w:t>
      </w:r>
      <w:bookmarkEnd w:id="0"/>
    </w:p>
    <w:sectPr w:rsidR="0033438A" w:rsidRPr="00C14A25" w:rsidSect="00680E33">
      <w:headerReference w:type="even" r:id="rId11"/>
      <w:footerReference w:type="default" r:id="rId12"/>
      <w:head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B883" w14:textId="77777777" w:rsidR="00804CE2" w:rsidRDefault="00804CE2" w:rsidP="00680E33">
      <w:pPr>
        <w:spacing w:after="0" w:line="240" w:lineRule="auto"/>
      </w:pPr>
      <w:r>
        <w:separator/>
      </w:r>
    </w:p>
  </w:endnote>
  <w:endnote w:type="continuationSeparator" w:id="0">
    <w:p w14:paraId="34B76B53" w14:textId="77777777" w:rsidR="00804CE2" w:rsidRDefault="00804CE2" w:rsidP="0068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E39E" w14:textId="0B16C820" w:rsidR="001736B6" w:rsidRDefault="001736B6">
    <w:pPr>
      <w:pStyle w:val="Footer"/>
    </w:pPr>
    <w:r>
      <w:rPr>
        <w:sz w:val="18"/>
        <w:szCs w:val="18"/>
      </w:rPr>
      <w:t xml:space="preserve">© Copyright Centre Support Pty Ltd </w:t>
    </w:r>
    <w:r w:rsidR="005D1483">
      <w:rPr>
        <w:sz w:val="18"/>
        <w:szCs w:val="18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3B11" w14:textId="77777777" w:rsidR="00804CE2" w:rsidRDefault="00804CE2" w:rsidP="00680E33">
      <w:pPr>
        <w:spacing w:after="0" w:line="240" w:lineRule="auto"/>
      </w:pPr>
      <w:r>
        <w:separator/>
      </w:r>
    </w:p>
  </w:footnote>
  <w:footnote w:type="continuationSeparator" w:id="0">
    <w:p w14:paraId="3A0353E3" w14:textId="77777777" w:rsidR="00804CE2" w:rsidRDefault="00804CE2" w:rsidP="00680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5B59" w14:textId="77777777" w:rsidR="00680E33" w:rsidRDefault="004B1EB4">
    <w:pPr>
      <w:pStyle w:val="Header"/>
    </w:pPr>
    <w:r>
      <w:rPr>
        <w:noProof/>
        <w:lang w:val="en-AU" w:eastAsia="en-AU"/>
      </w:rPr>
      <w:pict w14:anchorId="15BF0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74944" o:spid="_x0000_s2053" type="#_x0000_t75" style="position:absolute;margin-left:0;margin-top:0;width:596.15pt;height:842.9pt;z-index:-251657216;mso-position-horizontal:center;mso-position-horizontal-relative:margin;mso-position-vertical:center;mso-position-vertical-relative:margin" o:allowincell="f">
          <v:imagedata r:id="rId1" o:title="DELC letterhead tea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CAD5" w14:textId="77777777" w:rsidR="00680E33" w:rsidRDefault="004B1EB4">
    <w:pPr>
      <w:pStyle w:val="Header"/>
    </w:pPr>
    <w:r>
      <w:rPr>
        <w:noProof/>
        <w:lang w:val="en-AU" w:eastAsia="en-AU"/>
      </w:rPr>
      <w:pict w14:anchorId="5CCA06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74943" o:spid="_x0000_s2052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DELC letterhead tea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4741"/>
    <w:multiLevelType w:val="multilevel"/>
    <w:tmpl w:val="B7CC7B54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061BC"/>
    <w:multiLevelType w:val="multilevel"/>
    <w:tmpl w:val="46A6E3D0"/>
    <w:lvl w:ilvl="0">
      <w:start w:val="1"/>
      <w:numFmt w:val="decimal"/>
      <w:pStyle w:val="MELega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MELega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MELegal3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MELega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DED3874"/>
    <w:multiLevelType w:val="hybridMultilevel"/>
    <w:tmpl w:val="102CC5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5E597F"/>
    <w:multiLevelType w:val="multilevel"/>
    <w:tmpl w:val="4BD4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8B11A6"/>
    <w:multiLevelType w:val="hybridMultilevel"/>
    <w:tmpl w:val="61D8FD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5F6886"/>
    <w:multiLevelType w:val="hybridMultilevel"/>
    <w:tmpl w:val="325EC1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C4489F"/>
    <w:multiLevelType w:val="hybridMultilevel"/>
    <w:tmpl w:val="66482F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E33"/>
    <w:rsid w:val="000022BC"/>
    <w:rsid w:val="000A3287"/>
    <w:rsid w:val="000B6A3B"/>
    <w:rsid w:val="000E6408"/>
    <w:rsid w:val="000E7A02"/>
    <w:rsid w:val="000F03BC"/>
    <w:rsid w:val="000F0FB3"/>
    <w:rsid w:val="000F455E"/>
    <w:rsid w:val="0010582F"/>
    <w:rsid w:val="00111DE5"/>
    <w:rsid w:val="00117F5C"/>
    <w:rsid w:val="001403E3"/>
    <w:rsid w:val="00166AAD"/>
    <w:rsid w:val="001736B6"/>
    <w:rsid w:val="00180A34"/>
    <w:rsid w:val="001E6704"/>
    <w:rsid w:val="001F1F40"/>
    <w:rsid w:val="002653D8"/>
    <w:rsid w:val="002B19AE"/>
    <w:rsid w:val="002D4511"/>
    <w:rsid w:val="00303DDF"/>
    <w:rsid w:val="003056DB"/>
    <w:rsid w:val="00305C26"/>
    <w:rsid w:val="0033075A"/>
    <w:rsid w:val="003339B6"/>
    <w:rsid w:val="0033438A"/>
    <w:rsid w:val="00345E87"/>
    <w:rsid w:val="00346EC0"/>
    <w:rsid w:val="003863BC"/>
    <w:rsid w:val="003A73EC"/>
    <w:rsid w:val="003D4771"/>
    <w:rsid w:val="00423F92"/>
    <w:rsid w:val="00426043"/>
    <w:rsid w:val="0044522B"/>
    <w:rsid w:val="004503BB"/>
    <w:rsid w:val="004567AA"/>
    <w:rsid w:val="004650C8"/>
    <w:rsid w:val="00480AEA"/>
    <w:rsid w:val="004B1EB4"/>
    <w:rsid w:val="004B327E"/>
    <w:rsid w:val="004B5E74"/>
    <w:rsid w:val="004D0EBB"/>
    <w:rsid w:val="004D68BC"/>
    <w:rsid w:val="00556C7A"/>
    <w:rsid w:val="00570301"/>
    <w:rsid w:val="00577BC4"/>
    <w:rsid w:val="005A5EBE"/>
    <w:rsid w:val="005C5B28"/>
    <w:rsid w:val="005D1483"/>
    <w:rsid w:val="005D29C6"/>
    <w:rsid w:val="005E052D"/>
    <w:rsid w:val="005F5088"/>
    <w:rsid w:val="00600B99"/>
    <w:rsid w:val="006059D6"/>
    <w:rsid w:val="00617EED"/>
    <w:rsid w:val="00621A10"/>
    <w:rsid w:val="00636790"/>
    <w:rsid w:val="006430D6"/>
    <w:rsid w:val="00651C55"/>
    <w:rsid w:val="00680E33"/>
    <w:rsid w:val="00697DFC"/>
    <w:rsid w:val="006D4B9E"/>
    <w:rsid w:val="006E1F1B"/>
    <w:rsid w:val="006F3ECC"/>
    <w:rsid w:val="006F68BE"/>
    <w:rsid w:val="0072072D"/>
    <w:rsid w:val="007519F1"/>
    <w:rsid w:val="0077595F"/>
    <w:rsid w:val="00797981"/>
    <w:rsid w:val="007A05DE"/>
    <w:rsid w:val="007A6EA3"/>
    <w:rsid w:val="007F0B83"/>
    <w:rsid w:val="007F0CF4"/>
    <w:rsid w:val="007F3F0F"/>
    <w:rsid w:val="00804CE2"/>
    <w:rsid w:val="0082734A"/>
    <w:rsid w:val="0083391D"/>
    <w:rsid w:val="008401D3"/>
    <w:rsid w:val="00884652"/>
    <w:rsid w:val="00892D0B"/>
    <w:rsid w:val="008D2EC8"/>
    <w:rsid w:val="008D44AD"/>
    <w:rsid w:val="008E080E"/>
    <w:rsid w:val="008E0BDE"/>
    <w:rsid w:val="008E7577"/>
    <w:rsid w:val="00916884"/>
    <w:rsid w:val="009343A0"/>
    <w:rsid w:val="00952541"/>
    <w:rsid w:val="00960D80"/>
    <w:rsid w:val="00962FF1"/>
    <w:rsid w:val="009708B3"/>
    <w:rsid w:val="0099056B"/>
    <w:rsid w:val="009C0CB5"/>
    <w:rsid w:val="009F108A"/>
    <w:rsid w:val="00A02F90"/>
    <w:rsid w:val="00A10FEF"/>
    <w:rsid w:val="00A13369"/>
    <w:rsid w:val="00A16355"/>
    <w:rsid w:val="00A17A06"/>
    <w:rsid w:val="00A76125"/>
    <w:rsid w:val="00AB506A"/>
    <w:rsid w:val="00AC01A1"/>
    <w:rsid w:val="00AE0E7D"/>
    <w:rsid w:val="00AE2902"/>
    <w:rsid w:val="00AF6B41"/>
    <w:rsid w:val="00B02514"/>
    <w:rsid w:val="00B05091"/>
    <w:rsid w:val="00B2420A"/>
    <w:rsid w:val="00B324F5"/>
    <w:rsid w:val="00B32751"/>
    <w:rsid w:val="00B621B3"/>
    <w:rsid w:val="00B62B09"/>
    <w:rsid w:val="00B762EE"/>
    <w:rsid w:val="00B77D3A"/>
    <w:rsid w:val="00B8618B"/>
    <w:rsid w:val="00BA72B7"/>
    <w:rsid w:val="00BB0A8B"/>
    <w:rsid w:val="00BB7A87"/>
    <w:rsid w:val="00BD5212"/>
    <w:rsid w:val="00C14A25"/>
    <w:rsid w:val="00CA435C"/>
    <w:rsid w:val="00CA6291"/>
    <w:rsid w:val="00CB3A92"/>
    <w:rsid w:val="00CE02E2"/>
    <w:rsid w:val="00CF354B"/>
    <w:rsid w:val="00CF4E82"/>
    <w:rsid w:val="00CF612F"/>
    <w:rsid w:val="00D30B27"/>
    <w:rsid w:val="00D436D4"/>
    <w:rsid w:val="00D71D0A"/>
    <w:rsid w:val="00DB6E6B"/>
    <w:rsid w:val="00E07BBE"/>
    <w:rsid w:val="00E218BD"/>
    <w:rsid w:val="00E3495C"/>
    <w:rsid w:val="00E512F1"/>
    <w:rsid w:val="00E8258D"/>
    <w:rsid w:val="00E84463"/>
    <w:rsid w:val="00E909C6"/>
    <w:rsid w:val="00E93481"/>
    <w:rsid w:val="00EC37C4"/>
    <w:rsid w:val="00EC65B8"/>
    <w:rsid w:val="00EE2381"/>
    <w:rsid w:val="00F0440C"/>
    <w:rsid w:val="00F1487A"/>
    <w:rsid w:val="00F22A7E"/>
    <w:rsid w:val="00F51140"/>
    <w:rsid w:val="00F760DE"/>
    <w:rsid w:val="00F9796E"/>
    <w:rsid w:val="00FA2B3B"/>
    <w:rsid w:val="00F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248CD0E"/>
  <w15:docId w15:val="{5F4B80EE-AAEE-4E64-B2ED-36AD0399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33"/>
  </w:style>
  <w:style w:type="paragraph" w:styleId="Footer">
    <w:name w:val="footer"/>
    <w:basedOn w:val="Normal"/>
    <w:link w:val="FooterChar"/>
    <w:uiPriority w:val="99"/>
    <w:unhideWhenUsed/>
    <w:rsid w:val="00680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33"/>
  </w:style>
  <w:style w:type="paragraph" w:customStyle="1" w:styleId="MELegal1">
    <w:name w:val="ME Legal 1"/>
    <w:basedOn w:val="Normal"/>
    <w:rsid w:val="0033438A"/>
    <w:pPr>
      <w:numPr>
        <w:numId w:val="1"/>
      </w:numPr>
      <w:spacing w:after="240" w:line="240" w:lineRule="auto"/>
      <w:outlineLvl w:val="0"/>
    </w:pPr>
    <w:rPr>
      <w:rFonts w:ascii="Times New Roman" w:eastAsia="Times New Roman" w:hAnsi="Times New Roman" w:cs="Angsana New"/>
      <w:sz w:val="24"/>
      <w:szCs w:val="24"/>
      <w:lang w:val="en-AU" w:bidi="th-TH"/>
    </w:rPr>
  </w:style>
  <w:style w:type="paragraph" w:customStyle="1" w:styleId="MELegal2">
    <w:name w:val="ME Legal 2"/>
    <w:basedOn w:val="Normal"/>
    <w:rsid w:val="0033438A"/>
    <w:pPr>
      <w:numPr>
        <w:ilvl w:val="1"/>
        <w:numId w:val="1"/>
      </w:numPr>
      <w:spacing w:after="240" w:line="240" w:lineRule="auto"/>
      <w:outlineLvl w:val="1"/>
    </w:pPr>
    <w:rPr>
      <w:rFonts w:ascii="Times New Roman" w:eastAsia="Times New Roman" w:hAnsi="Times New Roman" w:cs="Angsana New"/>
      <w:sz w:val="24"/>
      <w:szCs w:val="24"/>
      <w:lang w:val="en-AU" w:bidi="th-TH"/>
    </w:rPr>
  </w:style>
  <w:style w:type="paragraph" w:customStyle="1" w:styleId="MELegal3">
    <w:name w:val="ME Legal 3"/>
    <w:basedOn w:val="Normal"/>
    <w:rsid w:val="0033438A"/>
    <w:pPr>
      <w:numPr>
        <w:ilvl w:val="2"/>
        <w:numId w:val="1"/>
      </w:numPr>
      <w:spacing w:after="240" w:line="240" w:lineRule="auto"/>
      <w:outlineLvl w:val="2"/>
    </w:pPr>
    <w:rPr>
      <w:rFonts w:ascii="Times New Roman" w:eastAsia="Times New Roman" w:hAnsi="Times New Roman" w:cs="Angsana New"/>
      <w:sz w:val="24"/>
      <w:szCs w:val="24"/>
      <w:lang w:val="en-AU" w:bidi="th-TH"/>
    </w:rPr>
  </w:style>
  <w:style w:type="paragraph" w:customStyle="1" w:styleId="MELegal4">
    <w:name w:val="ME Legal 4"/>
    <w:basedOn w:val="Normal"/>
    <w:rsid w:val="0033438A"/>
    <w:pPr>
      <w:numPr>
        <w:ilvl w:val="3"/>
        <w:numId w:val="1"/>
      </w:numPr>
      <w:spacing w:after="240" w:line="240" w:lineRule="auto"/>
      <w:outlineLvl w:val="3"/>
    </w:pPr>
    <w:rPr>
      <w:rFonts w:ascii="Times New Roman" w:eastAsia="Times New Roman" w:hAnsi="Times New Roman" w:cs="Angsana New"/>
      <w:sz w:val="24"/>
      <w:szCs w:val="24"/>
      <w:lang w:val="en-AU" w:bidi="th-TH"/>
    </w:rPr>
  </w:style>
  <w:style w:type="paragraph" w:customStyle="1" w:styleId="MELegal5">
    <w:name w:val="ME Legal 5"/>
    <w:basedOn w:val="Normal"/>
    <w:rsid w:val="0033438A"/>
    <w:pPr>
      <w:numPr>
        <w:ilvl w:val="4"/>
        <w:numId w:val="1"/>
      </w:numPr>
      <w:spacing w:after="240" w:line="240" w:lineRule="auto"/>
      <w:outlineLvl w:val="4"/>
    </w:pPr>
    <w:rPr>
      <w:rFonts w:ascii="Times New Roman" w:eastAsia="Times New Roman" w:hAnsi="Times New Roman" w:cs="Angsana New"/>
      <w:sz w:val="24"/>
      <w:szCs w:val="24"/>
      <w:lang w:val="en-AU" w:bidi="th-TH"/>
    </w:rPr>
  </w:style>
  <w:style w:type="paragraph" w:customStyle="1" w:styleId="MELegal6">
    <w:name w:val="ME Legal 6"/>
    <w:basedOn w:val="Normal"/>
    <w:rsid w:val="0033438A"/>
    <w:pPr>
      <w:numPr>
        <w:ilvl w:val="5"/>
        <w:numId w:val="1"/>
      </w:numPr>
      <w:spacing w:after="240" w:line="240" w:lineRule="auto"/>
      <w:outlineLvl w:val="5"/>
    </w:pPr>
    <w:rPr>
      <w:rFonts w:ascii="Times New Roman" w:eastAsia="Times New Roman" w:hAnsi="Times New Roman" w:cs="Angsana New"/>
      <w:sz w:val="24"/>
      <w:szCs w:val="24"/>
      <w:lang w:val="en-AU" w:bidi="th-TH"/>
    </w:rPr>
  </w:style>
  <w:style w:type="paragraph" w:customStyle="1" w:styleId="Body">
    <w:name w:val="Body"/>
    <w:link w:val="BodyChar"/>
    <w:rsid w:val="0033438A"/>
    <w:pPr>
      <w:tabs>
        <w:tab w:val="left" w:leader="underscore" w:pos="6237"/>
      </w:tabs>
      <w:spacing w:after="120" w:line="280" w:lineRule="exact"/>
    </w:pPr>
    <w:rPr>
      <w:rFonts w:ascii="Arial" w:eastAsia="Times New Roman" w:hAnsi="Arial" w:cs="Arial"/>
      <w:sz w:val="20"/>
      <w:szCs w:val="20"/>
    </w:rPr>
  </w:style>
  <w:style w:type="character" w:customStyle="1" w:styleId="Insertionspace">
    <w:name w:val="Insertion space"/>
    <w:rsid w:val="0033438A"/>
    <w:rPr>
      <w:color w:val="FF0000"/>
    </w:rPr>
  </w:style>
  <w:style w:type="paragraph" w:customStyle="1" w:styleId="Letterheading">
    <w:name w:val="Letter heading"/>
    <w:rsid w:val="0033438A"/>
    <w:pPr>
      <w:spacing w:before="120" w:after="120" w:line="240" w:lineRule="auto"/>
      <w:jc w:val="center"/>
    </w:pPr>
    <w:rPr>
      <w:rFonts w:ascii="Arial" w:eastAsia="Times New Roman" w:hAnsi="Arial" w:cs="Arial"/>
      <w:b/>
      <w:sz w:val="20"/>
    </w:rPr>
  </w:style>
  <w:style w:type="character" w:customStyle="1" w:styleId="BodyChar">
    <w:name w:val="Body Char"/>
    <w:link w:val="Body"/>
    <w:rsid w:val="0033438A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73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3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734A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50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-19.sa.gov.au/emergency-declarations/healthcare-setting-workers-vaccination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resources/publications/atagi-expanded-guidance-on-temporary-medical-exemptions-for-covid-19-vaccin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oronavirus.fairwork.gov.au/coronavirus-and-australian-workplace-laws/covid-19-vaccinations-and-the-workplace/covid-19-vaccinations-workplace-rights-and-oblig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alth.NJNPExemptions@sa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Mattlaptop</dc:creator>
  <cp:keywords/>
  <dc:description/>
  <cp:lastModifiedBy>Robyn Parnell</cp:lastModifiedBy>
  <cp:revision>4</cp:revision>
  <dcterms:created xsi:type="dcterms:W3CDTF">2021-11-18T04:55:00Z</dcterms:created>
  <dcterms:modified xsi:type="dcterms:W3CDTF">2021-11-18T05:27:00Z</dcterms:modified>
</cp:coreProperties>
</file>