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13D53CA"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502F7">
        <w:rPr>
          <w:rFonts w:cs="HelveticaNeue-Thin"/>
          <w:color w:val="010202"/>
          <w:sz w:val="40"/>
          <w:szCs w:val="71"/>
        </w:rPr>
        <w:t>5</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2502F7">
        <w:rPr>
          <w:rFonts w:cs="HelveticaNeue-Thin"/>
          <w:color w:val="010202"/>
          <w:sz w:val="40"/>
          <w:szCs w:val="71"/>
        </w:rPr>
        <w:t>9th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abuse or neglect of children. Harm and abuse can occur as a result of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The Approved Provider, Nominated Supervisor, employees, volunteers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47413A64"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w:t>
      </w:r>
    </w:p>
    <w:p w14:paraId="4DF994EB" w14:textId="77777777" w:rsidR="00185AA3" w:rsidRPr="005537C9" w:rsidRDefault="00464168" w:rsidP="00185AA3">
      <w:pPr>
        <w:spacing w:after="0"/>
        <w:contextualSpacing/>
        <w:rPr>
          <w:rFonts w:ascii="Calibri" w:eastAsia="Calibri" w:hAnsi="Calibri"/>
        </w:rPr>
      </w:pPr>
      <w:r w:rsidRPr="003B4E94">
        <w:rPr>
          <w:rFonts w:ascii="Calibri" w:eastAsia="Calibri" w:hAnsi="Calibri"/>
        </w:rPr>
        <w:t xml:space="preserve">Our Service commits to an environment and practices which are consistent with the </w:t>
      </w:r>
      <w:r w:rsidR="00185AA3">
        <w:rPr>
          <w:rFonts w:ascii="Calibri" w:eastAsia="Calibri" w:hAnsi="Calibri"/>
        </w:rPr>
        <w:t>National</w:t>
      </w:r>
      <w:r w:rsidR="00185AA3" w:rsidRPr="005537C9">
        <w:rPr>
          <w:rFonts w:ascii="Calibri" w:eastAsia="Calibri" w:hAnsi="Calibri"/>
        </w:rPr>
        <w:t xml:space="preserve"> Child Safe </w:t>
      </w:r>
      <w:r w:rsidR="00185AA3">
        <w:rPr>
          <w:rFonts w:ascii="Calibri" w:eastAsia="Calibri" w:hAnsi="Calibri"/>
        </w:rPr>
        <w:t>Principles</w:t>
      </w:r>
      <w:r w:rsidR="00185AA3" w:rsidRPr="005537C9">
        <w:rPr>
          <w:rFonts w:ascii="Calibri" w:eastAsia="Calibri" w:hAnsi="Calibri"/>
        </w:rPr>
        <w:t>:</w:t>
      </w:r>
    </w:p>
    <w:p w14:paraId="7AD2E145"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Child safety </w:t>
      </w:r>
      <w:r>
        <w:rPr>
          <w:rFonts w:ascii="Calibri" w:eastAsia="Calibri" w:hAnsi="Calibri"/>
        </w:rPr>
        <w:t xml:space="preserve">and wellbeing </w:t>
      </w:r>
      <w:r w:rsidRPr="006920AB">
        <w:rPr>
          <w:rFonts w:ascii="Calibri" w:eastAsia="Calibri" w:hAnsi="Calibri"/>
        </w:rPr>
        <w:t xml:space="preserve">is embedded in organisational leadership, governance and culture </w:t>
      </w:r>
    </w:p>
    <w:p w14:paraId="07191579" w14:textId="77777777" w:rsidR="00185AA3" w:rsidRDefault="00185AA3" w:rsidP="00185AA3">
      <w:pPr>
        <w:pStyle w:val="ListParagraph"/>
        <w:numPr>
          <w:ilvl w:val="0"/>
          <w:numId w:val="20"/>
        </w:numPr>
        <w:spacing w:after="0" w:line="259" w:lineRule="auto"/>
        <w:rPr>
          <w:rFonts w:ascii="Calibri" w:eastAsia="Calibri" w:hAnsi="Calibri"/>
        </w:rPr>
      </w:pPr>
      <w:r w:rsidRPr="00A74D33">
        <w:rPr>
          <w:rFonts w:ascii="Calibri" w:eastAsia="Calibri" w:hAnsi="Calibri"/>
        </w:rPr>
        <w:t>Children are informed about their rights, participate in decisions affecting them and are taken seriously</w:t>
      </w:r>
      <w:r w:rsidRPr="006920AB">
        <w:rPr>
          <w:rFonts w:ascii="Calibri" w:eastAsia="Calibri" w:hAnsi="Calibri"/>
        </w:rPr>
        <w:t xml:space="preserve"> </w:t>
      </w:r>
    </w:p>
    <w:p w14:paraId="68596ABE"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Families and communities are informed and involved </w:t>
      </w:r>
      <w:r w:rsidRPr="00A74D33">
        <w:rPr>
          <w:rFonts w:ascii="Calibri" w:eastAsia="Calibri" w:hAnsi="Calibri"/>
        </w:rPr>
        <w:t>in promoting child safety and wellbeing</w:t>
      </w:r>
    </w:p>
    <w:p w14:paraId="4960E62C"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Equity is upheld and diverse needs </w:t>
      </w:r>
      <w:r w:rsidRPr="00A74D33">
        <w:rPr>
          <w:rFonts w:ascii="Calibri" w:eastAsia="Calibri" w:hAnsi="Calibri"/>
        </w:rPr>
        <w:t>respected in policy and practice</w:t>
      </w:r>
    </w:p>
    <w:p w14:paraId="256AF616"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People working with children are suitable and supported </w:t>
      </w:r>
      <w:r w:rsidRPr="00A74D33">
        <w:rPr>
          <w:rFonts w:ascii="Calibri" w:eastAsia="Calibri" w:hAnsi="Calibri"/>
        </w:rPr>
        <w:t>to reflect child safety and wellbeing values in practice</w:t>
      </w:r>
    </w:p>
    <w:p w14:paraId="136F6424"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Processes </w:t>
      </w:r>
      <w:r>
        <w:rPr>
          <w:rFonts w:ascii="Calibri" w:eastAsia="Calibri" w:hAnsi="Calibri"/>
        </w:rPr>
        <w:t>for</w:t>
      </w:r>
      <w:r w:rsidRPr="006920AB">
        <w:rPr>
          <w:rFonts w:ascii="Calibri" w:eastAsia="Calibri" w:hAnsi="Calibri"/>
        </w:rPr>
        <w:t xml:space="preserve"> complaints </w:t>
      </w:r>
      <w:r>
        <w:rPr>
          <w:rFonts w:ascii="Calibri" w:eastAsia="Calibri" w:hAnsi="Calibri"/>
        </w:rPr>
        <w:t>and</w:t>
      </w:r>
      <w:r w:rsidRPr="006920AB">
        <w:rPr>
          <w:rFonts w:ascii="Calibri" w:eastAsia="Calibri" w:hAnsi="Calibri"/>
        </w:rPr>
        <w:t xml:space="preserve"> concerns are child-focused</w:t>
      </w:r>
    </w:p>
    <w:p w14:paraId="33616AC2"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Staff</w:t>
      </w:r>
      <w:r>
        <w:rPr>
          <w:rFonts w:ascii="Calibri" w:eastAsia="Calibri" w:hAnsi="Calibri"/>
        </w:rPr>
        <w:t xml:space="preserve"> and volunteers</w:t>
      </w:r>
      <w:r w:rsidRPr="006920AB">
        <w:rPr>
          <w:rFonts w:ascii="Calibri" w:eastAsia="Calibri" w:hAnsi="Calibri"/>
        </w:rPr>
        <w:t xml:space="preserve"> are equipped with the knowledge, skills and awareness to keep children safe through </w:t>
      </w:r>
      <w:r>
        <w:rPr>
          <w:rFonts w:ascii="Calibri" w:eastAsia="Calibri" w:hAnsi="Calibri"/>
        </w:rPr>
        <w:t>ongoing</w:t>
      </w:r>
      <w:r w:rsidRPr="006920AB">
        <w:rPr>
          <w:rFonts w:ascii="Calibri" w:eastAsia="Calibri" w:hAnsi="Calibri"/>
        </w:rPr>
        <w:t xml:space="preserve"> education and training</w:t>
      </w:r>
    </w:p>
    <w:p w14:paraId="3B49585D"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Physical and online environments </w:t>
      </w:r>
      <w:r w:rsidRPr="00A74D33">
        <w:rPr>
          <w:rFonts w:ascii="Calibri" w:eastAsia="Calibri" w:hAnsi="Calibri"/>
        </w:rPr>
        <w:t>promote safety and wellbeing while minimising the opportunity for children to be harmed</w:t>
      </w:r>
    </w:p>
    <w:p w14:paraId="07CFB0FE"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 xml:space="preserve">Implementation of the </w:t>
      </w:r>
      <w:r w:rsidRPr="00A74D33">
        <w:rPr>
          <w:rFonts w:ascii="Calibri" w:eastAsia="Calibri" w:hAnsi="Calibri"/>
        </w:rPr>
        <w:t>national child safe principles is regularly</w:t>
      </w:r>
      <w:r w:rsidRPr="006920AB">
        <w:rPr>
          <w:rFonts w:ascii="Calibri" w:eastAsia="Calibri" w:hAnsi="Calibri"/>
        </w:rPr>
        <w:t xml:space="preserve"> reviewed and improved</w:t>
      </w:r>
    </w:p>
    <w:p w14:paraId="45C5C582" w14:textId="77777777" w:rsidR="00185AA3" w:rsidRPr="006920AB" w:rsidRDefault="00185AA3" w:rsidP="00185AA3">
      <w:pPr>
        <w:pStyle w:val="ListParagraph"/>
        <w:numPr>
          <w:ilvl w:val="0"/>
          <w:numId w:val="20"/>
        </w:numPr>
        <w:spacing w:after="0" w:line="259" w:lineRule="auto"/>
        <w:rPr>
          <w:rFonts w:ascii="Calibri" w:eastAsia="Calibri" w:hAnsi="Calibri"/>
        </w:rPr>
      </w:pPr>
      <w:r w:rsidRPr="006920AB">
        <w:rPr>
          <w:rFonts w:ascii="Calibri" w:eastAsia="Calibri" w:hAnsi="Calibri"/>
        </w:rPr>
        <w:t>Policies and procedures document how the organisation is child safe</w:t>
      </w:r>
    </w:p>
    <w:p w14:paraId="26E4C58F" w14:textId="44E65CDD" w:rsidR="00FD7ADA" w:rsidRPr="00CC37E7" w:rsidRDefault="00FD7ADA" w:rsidP="00185AA3">
      <w:pPr>
        <w:spacing w:after="0"/>
        <w:contextualSpacing/>
        <w:rPr>
          <w:rFonts w:ascii="Calibri" w:eastAsia="Calibri" w:hAnsi="Calibri"/>
        </w:rPr>
      </w:pPr>
      <w:r w:rsidRPr="00CC37E7">
        <w:rPr>
          <w:rFonts w:ascii="Calibri" w:eastAsia="Calibri" w:hAnsi="Calibri"/>
        </w:rPr>
        <w:t xml:space="preserve">The Policy outlines how we support the </w:t>
      </w:r>
      <w:r w:rsidR="00185AA3">
        <w:rPr>
          <w:rFonts w:ascii="Calibri" w:eastAsia="Calibri" w:hAnsi="Calibri"/>
        </w:rPr>
        <w:t>Principles</w:t>
      </w:r>
      <w:r w:rsidRPr="00CC37E7">
        <w:rPr>
          <w:rFonts w:ascii="Calibri" w:eastAsia="Calibri" w:hAnsi="Calibri"/>
        </w:rPr>
        <w:t xml:space="preserve">, including through many of our other Policies and procedures. </w:t>
      </w:r>
    </w:p>
    <w:p w14:paraId="1E86D878" w14:textId="77777777" w:rsidR="00185AA3" w:rsidRDefault="00185AA3" w:rsidP="00FC1101">
      <w:pPr>
        <w:pStyle w:val="NoSpacing"/>
        <w:spacing w:line="276" w:lineRule="auto"/>
      </w:pPr>
    </w:p>
    <w:p w14:paraId="4D030FC9" w14:textId="5485728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4C17EA9A" w14:textId="4C8FEE5C" w:rsidR="00A13790" w:rsidRPr="00653985" w:rsidRDefault="00A13790" w:rsidP="00FC1101">
      <w:pPr>
        <w:pStyle w:val="NoSpacing"/>
        <w:spacing w:line="276" w:lineRule="auto"/>
      </w:pPr>
    </w:p>
    <w:p w14:paraId="15312280" w14:textId="362B3502" w:rsidR="006720E8" w:rsidRDefault="006720E8" w:rsidP="00FC1101">
      <w:pPr>
        <w:pStyle w:val="NoSpacing"/>
        <w:spacing w:line="276" w:lineRule="auto"/>
      </w:pPr>
    </w:p>
    <w:p w14:paraId="329D5728" w14:textId="592573AB" w:rsidR="00185AA3" w:rsidRDefault="00185AA3" w:rsidP="00FC1101">
      <w:pPr>
        <w:pStyle w:val="NoSpacing"/>
        <w:spacing w:line="276" w:lineRule="auto"/>
      </w:pPr>
    </w:p>
    <w:p w14:paraId="0CD354AB" w14:textId="77777777" w:rsidR="00185AA3" w:rsidRPr="00653985" w:rsidRDefault="00185AA3"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8"/>
  </w:num>
  <w:num w:numId="2" w16cid:durableId="816537126">
    <w:abstractNumId w:val="9"/>
  </w:num>
  <w:num w:numId="3" w16cid:durableId="996421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4"/>
  </w:num>
  <w:num w:numId="5" w16cid:durableId="2058044968">
    <w:abstractNumId w:val="17"/>
  </w:num>
  <w:num w:numId="6" w16cid:durableId="499197210">
    <w:abstractNumId w:val="7"/>
  </w:num>
  <w:num w:numId="7" w16cid:durableId="3156890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0"/>
  </w:num>
  <w:num w:numId="9" w16cid:durableId="1264066715">
    <w:abstractNumId w:val="0"/>
  </w:num>
  <w:num w:numId="10" w16cid:durableId="161047022">
    <w:abstractNumId w:val="5"/>
  </w:num>
  <w:num w:numId="11" w16cid:durableId="1163548203">
    <w:abstractNumId w:val="16"/>
  </w:num>
  <w:num w:numId="12" w16cid:durableId="199020893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6"/>
  </w:num>
  <w:num w:numId="14" w16cid:durableId="10577760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2"/>
  </w:num>
  <w:num w:numId="16" w16cid:durableId="869881931">
    <w:abstractNumId w:val="4"/>
  </w:num>
  <w:num w:numId="17" w16cid:durableId="285701149">
    <w:abstractNumId w:val="3"/>
  </w:num>
  <w:num w:numId="18" w16cid:durableId="1557088349">
    <w:abstractNumId w:val="15"/>
  </w:num>
  <w:num w:numId="19" w16cid:durableId="215822590">
    <w:abstractNumId w:val="2"/>
  </w:num>
  <w:num w:numId="20" w16cid:durableId="164904698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2022-08-31T01:14:00Z</dcterms:created>
  <dcterms:modified xsi:type="dcterms:W3CDTF">2022-08-31T01:14:00Z</dcterms:modified>
</cp:coreProperties>
</file>