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70F2" w14:textId="77777777" w:rsidR="00AF6831" w:rsidRDefault="00AF6831" w:rsidP="00860572">
      <w:pPr>
        <w:spacing w:after="0"/>
        <w:rPr>
          <w:rFonts w:ascii="HelveticaNeue-Thin" w:hAnsi="HelveticaNeue-Thin" w:cs="HelveticaNeue-Thin"/>
          <w:b/>
          <w:color w:val="010202"/>
          <w:sz w:val="24"/>
          <w:szCs w:val="24"/>
        </w:rPr>
      </w:pPr>
      <w:r w:rsidRPr="00AF6831">
        <w:rPr>
          <w:rFonts w:ascii="HelveticaNeue-Thin" w:hAnsi="HelveticaNeue-Thin" w:cs="HelveticaNeue-Thin"/>
          <w:b/>
          <w:color w:val="010202"/>
          <w:sz w:val="24"/>
          <w:szCs w:val="24"/>
          <w:highlight w:val="yellow"/>
        </w:rPr>
        <w:t xml:space="preserve">THIS IS AN EXAMPLE. </w:t>
      </w:r>
      <w:proofErr w:type="gramStart"/>
      <w:r w:rsidRPr="00AF6831">
        <w:rPr>
          <w:rFonts w:ascii="HelveticaNeue-Thin" w:hAnsi="HelveticaNeue-Thin" w:cs="HelveticaNeue-Thin"/>
          <w:b/>
          <w:color w:val="010202"/>
          <w:sz w:val="24"/>
          <w:szCs w:val="24"/>
          <w:highlight w:val="yellow"/>
        </w:rPr>
        <w:t>COMPLETE  YOUR</w:t>
      </w:r>
      <w:proofErr w:type="gramEnd"/>
      <w:r w:rsidRPr="00AF6831">
        <w:rPr>
          <w:rFonts w:ascii="HelveticaNeue-Thin" w:hAnsi="HelveticaNeue-Thin" w:cs="HelveticaNeue-Thin"/>
          <w:b/>
          <w:color w:val="010202"/>
          <w:sz w:val="24"/>
          <w:szCs w:val="24"/>
          <w:highlight w:val="yellow"/>
        </w:rPr>
        <w:t xml:space="preserve"> QIP TEMPLATE LIKE THIS USING YOUR OWN STRENGTHS AND IMPROVEMENTS.</w:t>
      </w:r>
    </w:p>
    <w:p w14:paraId="1015EFEC" w14:textId="77777777" w:rsidR="00E1080F" w:rsidRPr="00AF6831" w:rsidRDefault="00E1080F" w:rsidP="00860572">
      <w:pPr>
        <w:spacing w:after="0"/>
        <w:rPr>
          <w:rFonts w:ascii="HelveticaNeue-Thin" w:hAnsi="HelveticaNeue-Thin" w:cs="HelveticaNeue-Thin"/>
          <w:b/>
          <w:color w:val="010202"/>
          <w:sz w:val="24"/>
          <w:szCs w:val="24"/>
        </w:rPr>
      </w:pPr>
      <w:r w:rsidRPr="00E1080F">
        <w:rPr>
          <w:rFonts w:ascii="HelveticaNeue-Thin" w:hAnsi="HelveticaNeue-Thin" w:cs="HelveticaNeue-Thin"/>
          <w:b/>
          <w:color w:val="010202"/>
          <w:sz w:val="24"/>
          <w:szCs w:val="24"/>
          <w:highlight w:val="cyan"/>
        </w:rPr>
        <w:t xml:space="preserve">This example uses Exceeding Indicators. You can use same technique using Meeting Indicators for a Meeting rating </w:t>
      </w:r>
      <w:r w:rsidR="001F0D09">
        <w:rPr>
          <w:rFonts w:ascii="HelveticaNeue-Thin" w:hAnsi="HelveticaNeue-Thin" w:cs="HelveticaNeue-Thin"/>
          <w:b/>
          <w:color w:val="010202"/>
          <w:sz w:val="24"/>
          <w:szCs w:val="24"/>
          <w:highlight w:val="cyan"/>
        </w:rPr>
        <w:t xml:space="preserve">if </w:t>
      </w:r>
      <w:r w:rsidRPr="00E1080F">
        <w:rPr>
          <w:rFonts w:ascii="HelveticaNeue-Thin" w:hAnsi="HelveticaNeue-Thin" w:cs="HelveticaNeue-Thin"/>
          <w:b/>
          <w:color w:val="010202"/>
          <w:sz w:val="24"/>
          <w:szCs w:val="24"/>
          <w:highlight w:val="cyan"/>
        </w:rPr>
        <w:t>you wish.</w:t>
      </w:r>
    </w:p>
    <w:p w14:paraId="34A1FBE3" w14:textId="0C322BCE" w:rsidR="002750B9" w:rsidRPr="00E5060A" w:rsidRDefault="002750B9" w:rsidP="002750B9">
      <w:pPr>
        <w:spacing w:after="0"/>
        <w:rPr>
          <w:bCs/>
          <w:iCs/>
          <w:sz w:val="28"/>
          <w:szCs w:val="28"/>
        </w:rPr>
      </w:pPr>
      <w:r w:rsidRPr="00E14928">
        <w:rPr>
          <w:rFonts w:ascii="HelveticaNeue-Thin" w:hAnsi="HelveticaNeue-Thin" w:cs="HelveticaNeue-Thin"/>
          <w:color w:val="010202"/>
          <w:sz w:val="28"/>
          <w:szCs w:val="28"/>
        </w:rPr>
        <w:t xml:space="preserve">Week </w:t>
      </w:r>
      <w:r w:rsidR="004E6BAB">
        <w:rPr>
          <w:rFonts w:ascii="HelveticaNeue-Thin" w:hAnsi="HelveticaNeue-Thin" w:cs="HelveticaNeue-Thin"/>
          <w:color w:val="010202"/>
          <w:sz w:val="28"/>
          <w:szCs w:val="28"/>
        </w:rPr>
        <w:t>1</w:t>
      </w:r>
      <w:r w:rsidR="00862DE6">
        <w:rPr>
          <w:rFonts w:ascii="HelveticaNeue-Thin" w:hAnsi="HelveticaNeue-Thin" w:cs="HelveticaNeue-Thin"/>
          <w:color w:val="010202"/>
          <w:sz w:val="28"/>
          <w:szCs w:val="28"/>
        </w:rPr>
        <w:t>2</w:t>
      </w:r>
      <w:r w:rsidR="001217DD">
        <w:rPr>
          <w:rFonts w:ascii="HelveticaNeue-Thin" w:hAnsi="HelveticaNeue-Thin" w:cs="HelveticaNeue-Thin"/>
          <w:color w:val="010202"/>
          <w:sz w:val="28"/>
          <w:szCs w:val="28"/>
        </w:rPr>
        <w:t xml:space="preserve">, </w:t>
      </w:r>
      <w:r w:rsidR="00862DE6">
        <w:rPr>
          <w:rFonts w:ascii="HelveticaNeue-Thin" w:hAnsi="HelveticaNeue-Thin" w:cs="HelveticaNeue-Thin"/>
          <w:color w:val="010202"/>
          <w:sz w:val="28"/>
          <w:szCs w:val="28"/>
        </w:rPr>
        <w:t xml:space="preserve">1 to 5 May </w:t>
      </w:r>
      <w:r w:rsidR="00AB2C41">
        <w:rPr>
          <w:rFonts w:ascii="HelveticaNeue-Thin" w:hAnsi="HelveticaNeue-Thin" w:cs="HelveticaNeue-Thin"/>
          <w:color w:val="010202"/>
          <w:sz w:val="28"/>
          <w:szCs w:val="28"/>
        </w:rPr>
        <w:t>20</w:t>
      </w:r>
      <w:r w:rsidR="00284EE5">
        <w:rPr>
          <w:rFonts w:ascii="HelveticaNeue-Thin" w:hAnsi="HelveticaNeue-Thin" w:cs="HelveticaNeue-Thin"/>
          <w:color w:val="010202"/>
          <w:sz w:val="28"/>
          <w:szCs w:val="28"/>
        </w:rPr>
        <w:t>2</w:t>
      </w:r>
      <w:r w:rsidR="00AB2C41">
        <w:rPr>
          <w:rFonts w:ascii="HelveticaNeue-Thin" w:hAnsi="HelveticaNeue-Thin" w:cs="HelveticaNeue-Thin"/>
          <w:color w:val="010202"/>
          <w:sz w:val="28"/>
          <w:szCs w:val="28"/>
        </w:rPr>
        <w:t>3</w:t>
      </w:r>
      <w:r w:rsidRPr="00E14928">
        <w:rPr>
          <w:rFonts w:ascii="HelveticaNeue-Thin" w:hAnsi="HelveticaNeue-Thin" w:cs="HelveticaNeue-Thin"/>
          <w:color w:val="010202"/>
          <w:sz w:val="28"/>
          <w:szCs w:val="28"/>
        </w:rPr>
        <w:t xml:space="preserve"> - QIP Suggestions - complete and copy this into your QIP</w:t>
      </w:r>
    </w:p>
    <w:p w14:paraId="4549146C" w14:textId="77777777" w:rsidR="00966A5B" w:rsidRDefault="00966A5B" w:rsidP="000D5052">
      <w:pPr>
        <w:pStyle w:val="ListParagraph"/>
        <w:spacing w:after="0"/>
        <w:ind w:left="0"/>
      </w:pPr>
    </w:p>
    <w:tbl>
      <w:tblPr>
        <w:tblW w:w="15310" w:type="dxa"/>
        <w:tblBorders>
          <w:top w:val="single" w:sz="4" w:space="0" w:color="92CDDC"/>
          <w:left w:val="single" w:sz="4" w:space="0" w:color="92CDDC"/>
          <w:bottom w:val="single" w:sz="4" w:space="0" w:color="92CDDC"/>
          <w:right w:val="single" w:sz="4" w:space="0" w:color="92CDDC"/>
          <w:insideV w:val="single" w:sz="4" w:space="0" w:color="92CDDC"/>
        </w:tblBorders>
        <w:tblCellMar>
          <w:top w:w="85" w:type="dxa"/>
          <w:bottom w:w="85" w:type="dxa"/>
        </w:tblCellMar>
        <w:tblLook w:val="04A0" w:firstRow="1" w:lastRow="0" w:firstColumn="1" w:lastColumn="0" w:noHBand="0" w:noVBand="1"/>
      </w:tblPr>
      <w:tblGrid>
        <w:gridCol w:w="1843"/>
        <w:gridCol w:w="13467"/>
      </w:tblGrid>
      <w:tr w:rsidR="00075FF4" w:rsidRPr="005025C5" w14:paraId="1B9B3164" w14:textId="77777777" w:rsidTr="00FF18DE">
        <w:trPr>
          <w:trHeight w:val="443"/>
        </w:trPr>
        <w:tc>
          <w:tcPr>
            <w:tcW w:w="1843" w:type="dxa"/>
            <w:shd w:val="clear" w:color="auto" w:fill="DAEEF3"/>
          </w:tcPr>
          <w:p w14:paraId="1FA14EB9" w14:textId="26174094" w:rsidR="00075FF4" w:rsidRPr="00FF18DE" w:rsidRDefault="00075FF4" w:rsidP="00075FF4">
            <w:pPr>
              <w:spacing w:after="0" w:line="240" w:lineRule="auto"/>
              <w:jc w:val="center"/>
              <w:rPr>
                <w:rStyle w:val="Strong"/>
                <w:rFonts w:ascii="Arial" w:hAnsi="Arial"/>
                <w:b w:val="0"/>
                <w:bCs w:val="0"/>
                <w:sz w:val="20"/>
                <w:szCs w:val="20"/>
                <w:lang w:eastAsia="en-AU"/>
              </w:rPr>
            </w:pPr>
            <w:r>
              <w:rPr>
                <w:b/>
              </w:rPr>
              <w:t xml:space="preserve">Element </w:t>
            </w:r>
            <w:r w:rsidR="004E6BAB">
              <w:rPr>
                <w:b/>
              </w:rPr>
              <w:t>6.1.</w:t>
            </w:r>
            <w:r w:rsidR="00862DE6">
              <w:rPr>
                <w:b/>
              </w:rPr>
              <w:t>3</w:t>
            </w:r>
          </w:p>
        </w:tc>
        <w:tc>
          <w:tcPr>
            <w:tcW w:w="13467" w:type="dxa"/>
          </w:tcPr>
          <w:p w14:paraId="0A55E0BC" w14:textId="1FF5C6B3" w:rsidR="00075FF4" w:rsidRPr="00FF18DE" w:rsidRDefault="00862DE6" w:rsidP="004E6BAB">
            <w:pPr>
              <w:spacing w:after="0" w:line="240" w:lineRule="auto"/>
              <w:rPr>
                <w:b/>
                <w:bCs/>
                <w:lang w:val="en-US"/>
              </w:rPr>
            </w:pPr>
            <w:r w:rsidRPr="00862DE6">
              <w:rPr>
                <w:b/>
                <w:bCs/>
              </w:rPr>
              <w:t>Families are supported</w:t>
            </w:r>
            <w:r>
              <w:br/>
              <w:t>Current information is available to families about the service and relevant community services and resources to support parenting and family wellbeing</w:t>
            </w:r>
          </w:p>
        </w:tc>
      </w:tr>
      <w:tr w:rsidR="00533F98" w:rsidRPr="005025C5" w14:paraId="38D4BBA2" w14:textId="77777777" w:rsidTr="00F90E2B">
        <w:trPr>
          <w:trHeight w:val="57"/>
        </w:trPr>
        <w:tc>
          <w:tcPr>
            <w:tcW w:w="1843" w:type="dxa"/>
            <w:shd w:val="clear" w:color="auto" w:fill="DAEEF3"/>
          </w:tcPr>
          <w:p w14:paraId="2BC2796F" w14:textId="77777777" w:rsidR="00533F98" w:rsidRPr="005025C5" w:rsidRDefault="00533F98" w:rsidP="007C1F35">
            <w:pPr>
              <w:spacing w:after="0" w:line="240" w:lineRule="auto"/>
              <w:jc w:val="center"/>
              <w:rPr>
                <w:rStyle w:val="Strong"/>
                <w:rFonts w:ascii="Arial" w:hAnsi="Arial" w:cs="Arial"/>
                <w:bCs w:val="0"/>
                <w:iCs/>
                <w:sz w:val="30"/>
                <w:szCs w:val="30"/>
                <w:lang w:eastAsia="en-AU"/>
              </w:rPr>
            </w:pPr>
            <w:r w:rsidRPr="005025C5">
              <w:rPr>
                <w:rStyle w:val="Strong"/>
                <w:rFonts w:ascii="Arial" w:hAnsi="Arial"/>
                <w:sz w:val="20"/>
                <w:szCs w:val="20"/>
                <w:lang w:eastAsia="en-AU"/>
              </w:rPr>
              <w:t>Strengths</w:t>
            </w:r>
          </w:p>
          <w:p w14:paraId="5EB96253" w14:textId="77777777" w:rsidR="00533F98" w:rsidRPr="005025C5" w:rsidRDefault="00533F98" w:rsidP="007C1F35">
            <w:pPr>
              <w:spacing w:after="0" w:line="240" w:lineRule="auto"/>
              <w:rPr>
                <w:rStyle w:val="Strong"/>
                <w:rFonts w:ascii="Arial" w:hAnsi="Arial"/>
                <w:sz w:val="20"/>
                <w:lang w:eastAsia="en-AU"/>
              </w:rPr>
            </w:pPr>
          </w:p>
        </w:tc>
        <w:tc>
          <w:tcPr>
            <w:tcW w:w="13467" w:type="dxa"/>
          </w:tcPr>
          <w:p w14:paraId="08FE038A" w14:textId="77777777" w:rsidR="00AB2C41" w:rsidRPr="00D606FF" w:rsidRDefault="00AB2C41" w:rsidP="00DF59CA">
            <w:pPr>
              <w:spacing w:after="0" w:line="240" w:lineRule="auto"/>
              <w:rPr>
                <w:b/>
                <w:bCs/>
                <w:lang w:val="en-US"/>
              </w:rPr>
            </w:pPr>
            <w:r w:rsidRPr="00D606FF">
              <w:rPr>
                <w:b/>
                <w:bCs/>
                <w:lang w:val="en-US"/>
              </w:rPr>
              <w:t>MEETING</w:t>
            </w:r>
          </w:p>
          <w:p w14:paraId="76AE5DAC" w14:textId="05551DDE" w:rsidR="00862DE6" w:rsidRDefault="00862DE6" w:rsidP="00862DE6">
            <w:pPr>
              <w:spacing w:after="0" w:line="240" w:lineRule="auto"/>
            </w:pPr>
            <w:r>
              <w:t>Educators play an important role in connecting families with relevant community organisations and supports. This has included a range of services, such as parenting support, financial assistance, and cultural support through groups or elders. Additionally, we have helped families connect with organisations that cater to the needs of refugee and migrant families. Medical professionals such as dentists, paediatricians, occupational therapists, physiotherapists, speech therapists, and audiologists are also important contacts that educators have suggest</w:t>
            </w:r>
            <w:r w:rsidR="00DE1975">
              <w:t>ed</w:t>
            </w:r>
            <w:r>
              <w:t xml:space="preserve"> to families. </w:t>
            </w:r>
          </w:p>
          <w:p w14:paraId="36669AD3" w14:textId="77777777" w:rsidR="00862DE6" w:rsidRDefault="00862DE6" w:rsidP="00862DE6">
            <w:pPr>
              <w:spacing w:after="0" w:line="240" w:lineRule="auto"/>
            </w:pPr>
          </w:p>
          <w:p w14:paraId="1A4C923D" w14:textId="354C0DFB" w:rsidR="00862DE6" w:rsidRDefault="00862DE6" w:rsidP="00862DE6">
            <w:pPr>
              <w:spacing w:after="0" w:line="240" w:lineRule="auto"/>
            </w:pPr>
            <w:r>
              <w:t xml:space="preserve">Miss Sam reached out to Sophia's parents and expressed her concern. She suggested that they consider connecting with a community contact Anna Rodriguez, a speech therapist who worked at a local clinic. Sophia's parents were open to the suggestion and scheduled a consultation. A plan was developed by Anna Rodriguez, and she provided exercises and activities that Sophia could do at home </w:t>
            </w:r>
            <w:proofErr w:type="gramStart"/>
            <w:r w:rsidR="00DE1975">
              <w:t>and also</w:t>
            </w:r>
            <w:proofErr w:type="gramEnd"/>
            <w:r w:rsidR="00DE1975">
              <w:t xml:space="preserve"> at</w:t>
            </w:r>
            <w:r>
              <w:t xml:space="preserve"> the centre and added scheduled regular sessions with Sophia to work on her speech in a more structured way.</w:t>
            </w:r>
          </w:p>
          <w:p w14:paraId="6D97F521" w14:textId="77777777" w:rsidR="00862DE6" w:rsidRDefault="00862DE6" w:rsidP="00862DE6">
            <w:pPr>
              <w:spacing w:after="0" w:line="240" w:lineRule="auto"/>
            </w:pPr>
          </w:p>
          <w:p w14:paraId="02FA7967" w14:textId="0692E04B" w:rsidR="00F90E2B" w:rsidRDefault="00862DE6" w:rsidP="00862DE6">
            <w:pPr>
              <w:spacing w:after="0" w:line="240" w:lineRule="auto"/>
              <w:rPr>
                <w:b/>
                <w:bCs/>
              </w:rPr>
            </w:pPr>
            <w:r>
              <w:t>One of the key roles of educators is to ensure that families understand the information provided to them about service operations or local support services. To achieve this, educators use a variety of methods and strategies, such as using simple language with no acronyms to avoid confusion. They also use multiple media channels, such as Facebook groups, emails, newsletters, and information displays in foyers and rooms, to ensure that families can access information in a way that suits them best. During drop-offs and pick-ups, educators take the opportunity to discuss the information with families and ask if they have any questions.</w:t>
            </w:r>
          </w:p>
          <w:p w14:paraId="1DB8FE63" w14:textId="77777777" w:rsidR="00862DE6" w:rsidRDefault="00862DE6" w:rsidP="00AB2C41">
            <w:pPr>
              <w:spacing w:after="0" w:line="240" w:lineRule="auto"/>
              <w:rPr>
                <w:b/>
                <w:bCs/>
              </w:rPr>
            </w:pPr>
          </w:p>
          <w:p w14:paraId="1C1B04EE" w14:textId="79A3D896" w:rsidR="00AB2C41" w:rsidRPr="00AB2C41" w:rsidRDefault="00AB2C41" w:rsidP="00AB2C41">
            <w:pPr>
              <w:spacing w:after="0" w:line="240" w:lineRule="auto"/>
              <w:rPr>
                <w:b/>
                <w:bCs/>
              </w:rPr>
            </w:pPr>
            <w:r w:rsidRPr="00AB2C41">
              <w:rPr>
                <w:b/>
                <w:bCs/>
              </w:rPr>
              <w:t>EXCEEDING</w:t>
            </w:r>
          </w:p>
          <w:p w14:paraId="28A696C4" w14:textId="7C46484F" w:rsidR="00A14947" w:rsidRDefault="00AB2C41" w:rsidP="00AB2C41">
            <w:pPr>
              <w:spacing w:after="0" w:line="240" w:lineRule="auto"/>
            </w:pPr>
            <w:r w:rsidRPr="00AB2C41">
              <w:rPr>
                <w:b/>
                <w:bCs/>
              </w:rPr>
              <w:t>Embedded practice -</w:t>
            </w:r>
            <w:r>
              <w:t xml:space="preserve"> </w:t>
            </w:r>
            <w:r w:rsidR="00862DE6">
              <w:rPr>
                <w:color w:val="221E1F"/>
              </w:rPr>
              <w:t>Educators regularly provide families with</w:t>
            </w:r>
            <w:r w:rsidR="00862DE6">
              <w:rPr>
                <w:color w:val="221E1F"/>
                <w:sz w:val="18"/>
                <w:szCs w:val="18"/>
              </w:rPr>
              <w:t xml:space="preserve"> </w:t>
            </w:r>
            <w:r w:rsidR="00862DE6">
              <w:rPr>
                <w:color w:val="221E1F"/>
              </w:rPr>
              <w:t>comprehensive, current, and accessible information about relevant community services and resourcing to support parenting and wellbeing. This includes access to parenting support, financial support, cultural support,</w:t>
            </w:r>
            <w:r w:rsidR="00862DE6">
              <w:rPr>
                <w:rFonts w:ascii="Times New Roman" w:eastAsia="Times New Roman" w:hAnsi="Times New Roman"/>
                <w:color w:val="221E1F"/>
                <w:sz w:val="14"/>
                <w:szCs w:val="14"/>
              </w:rPr>
              <w:t xml:space="preserve"> </w:t>
            </w:r>
            <w:r w:rsidR="00862DE6">
              <w:rPr>
                <w:color w:val="221E1F"/>
              </w:rPr>
              <w:t>and medical professionals including dentists, paediatricians, OTs, physios, speech therapists, audiologists, health and wellbeing, and mental health.</w:t>
            </w:r>
          </w:p>
          <w:p w14:paraId="5FEE5FB6" w14:textId="77777777" w:rsidR="00F90E2B" w:rsidRDefault="00F90E2B" w:rsidP="00AB2C41">
            <w:pPr>
              <w:spacing w:after="0" w:line="240" w:lineRule="auto"/>
            </w:pPr>
          </w:p>
          <w:p w14:paraId="19F2AD14" w14:textId="3BF4741C" w:rsidR="00346016" w:rsidRDefault="00AB2C41" w:rsidP="00FF18DE">
            <w:pPr>
              <w:spacing w:after="0"/>
            </w:pPr>
            <w:r w:rsidRPr="00D606FF">
              <w:rPr>
                <w:b/>
                <w:bCs/>
                <w:iCs/>
              </w:rPr>
              <w:t>Critical Reflection -</w:t>
            </w:r>
            <w:r>
              <w:rPr>
                <w:i/>
              </w:rPr>
              <w:t xml:space="preserve"> </w:t>
            </w:r>
            <w:r w:rsidR="00862DE6">
              <w:rPr>
                <w:color w:val="221E1F"/>
              </w:rPr>
              <w:t xml:space="preserve">Current recognised guidance informs our approach to supporting families. The EYLF is based on socio-cultural theory that says children learn through the relationships they have with their families and community. Providing appropriate support to families assists children to learn and develop. We adopt current recognised guidance from Red Nose, </w:t>
            </w:r>
            <w:proofErr w:type="spellStart"/>
            <w:r w:rsidR="00862DE6">
              <w:rPr>
                <w:color w:val="221E1F"/>
              </w:rPr>
              <w:t>Kidsafe</w:t>
            </w:r>
            <w:proofErr w:type="spellEnd"/>
            <w:r w:rsidR="00862DE6">
              <w:rPr>
                <w:color w:val="221E1F"/>
              </w:rPr>
              <w:t>, Nutrition Australia, and the federal government’s physical activity guidelines.</w:t>
            </w:r>
          </w:p>
          <w:p w14:paraId="0DE6A3DF" w14:textId="77777777" w:rsidR="00333320" w:rsidRDefault="00333320" w:rsidP="00FF18DE">
            <w:pPr>
              <w:spacing w:after="0"/>
              <w:rPr>
                <w:b/>
                <w:bCs/>
                <w:iCs/>
              </w:rPr>
            </w:pPr>
          </w:p>
          <w:p w14:paraId="7899FB18" w14:textId="0C99F69D" w:rsidR="00F90E2B" w:rsidRDefault="00AB2C41" w:rsidP="00284EE5">
            <w:pPr>
              <w:shd w:val="clear" w:color="auto" w:fill="FFFFFF"/>
              <w:rPr>
                <w:color w:val="221E1F"/>
              </w:rPr>
            </w:pPr>
            <w:r w:rsidRPr="00D606FF">
              <w:rPr>
                <w:b/>
                <w:bCs/>
                <w:iCs/>
              </w:rPr>
              <w:t>Families and community -</w:t>
            </w:r>
            <w:r>
              <w:rPr>
                <w:i/>
              </w:rPr>
              <w:t xml:space="preserve"> </w:t>
            </w:r>
            <w:r w:rsidR="00862DE6">
              <w:rPr>
                <w:color w:val="221E1F"/>
              </w:rPr>
              <w:t xml:space="preserve">Our understanding of the cultural and community context of our service helps support families’ parenting and wellbeing needs. We help families access government benefits, and charitable donations and support. We assist additional needs children seeking   relevant information, support groups, and inclusion agencies. We connect families with relevant cultural organisations. We assist with medical care needs, </w:t>
            </w:r>
            <w:r w:rsidR="00862DE6">
              <w:rPr>
                <w:color w:val="221E1F"/>
              </w:rPr>
              <w:lastRenderedPageBreak/>
              <w:t>support groups, and organise family playdates in parks on weekends.</w:t>
            </w:r>
          </w:p>
          <w:p w14:paraId="74714799" w14:textId="581046DE" w:rsidR="00E57A01" w:rsidRPr="00D606FF" w:rsidRDefault="00D606FF" w:rsidP="00F90E2B">
            <w:pPr>
              <w:shd w:val="clear" w:color="auto" w:fill="FFFFFF"/>
              <w:rPr>
                <w:b/>
                <w:bCs/>
              </w:rPr>
            </w:pPr>
            <w:r w:rsidRPr="00D606FF">
              <w:rPr>
                <w:b/>
                <w:bCs/>
              </w:rPr>
              <w:t xml:space="preserve">Above can be used for NSW’s SAT in the </w:t>
            </w:r>
            <w:r w:rsidR="00220DB8">
              <w:rPr>
                <w:b/>
                <w:bCs/>
              </w:rPr>
              <w:t xml:space="preserve">5 </w:t>
            </w:r>
            <w:r w:rsidRPr="00D606FF">
              <w:rPr>
                <w:b/>
                <w:bCs/>
              </w:rPr>
              <w:t>separate boxes</w:t>
            </w:r>
            <w:r w:rsidR="00220DB8">
              <w:rPr>
                <w:b/>
                <w:bCs/>
              </w:rPr>
              <w:t xml:space="preserve"> for each individual element.</w:t>
            </w:r>
          </w:p>
        </w:tc>
      </w:tr>
    </w:tbl>
    <w:p w14:paraId="542F03DA" w14:textId="77777777" w:rsidR="00742191" w:rsidRDefault="00742191" w:rsidP="00124E4E">
      <w:pPr>
        <w:spacing w:after="0"/>
        <w:rPr>
          <w:bCs/>
          <w:iCs/>
          <w:sz w:val="18"/>
          <w:szCs w:val="18"/>
        </w:rPr>
      </w:pPr>
    </w:p>
    <w:tbl>
      <w:tblPr>
        <w:tblW w:w="1531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A0" w:firstRow="1" w:lastRow="0" w:firstColumn="1" w:lastColumn="0" w:noHBand="0" w:noVBand="0"/>
      </w:tblPr>
      <w:tblGrid>
        <w:gridCol w:w="1917"/>
        <w:gridCol w:w="13393"/>
      </w:tblGrid>
      <w:tr w:rsidR="00862DE6" w:rsidRPr="005025C5" w14:paraId="71245204" w14:textId="77777777" w:rsidTr="001C210D">
        <w:trPr>
          <w:trHeight w:val="572"/>
        </w:trPr>
        <w:tc>
          <w:tcPr>
            <w:tcW w:w="1917" w:type="dxa"/>
            <w:shd w:val="clear" w:color="auto" w:fill="DAEEF3"/>
          </w:tcPr>
          <w:p w14:paraId="2AB39F68" w14:textId="2874A458" w:rsidR="00862DE6" w:rsidRPr="000160DF" w:rsidRDefault="00862DE6" w:rsidP="00862DE6">
            <w:pPr>
              <w:pStyle w:val="NoSpacing"/>
              <w:rPr>
                <w:b/>
              </w:rPr>
            </w:pPr>
            <w:r>
              <w:rPr>
                <w:b/>
              </w:rPr>
              <w:t>Element 6.1.3</w:t>
            </w:r>
          </w:p>
        </w:tc>
        <w:tc>
          <w:tcPr>
            <w:tcW w:w="13393" w:type="dxa"/>
            <w:shd w:val="clear" w:color="auto" w:fill="FFFFFF"/>
          </w:tcPr>
          <w:p w14:paraId="47F7311F" w14:textId="0B4CDAA5" w:rsidR="00862DE6" w:rsidRPr="00D67E81" w:rsidRDefault="00862DE6" w:rsidP="00862DE6">
            <w:pPr>
              <w:spacing w:after="0" w:line="240" w:lineRule="auto"/>
            </w:pPr>
            <w:r w:rsidRPr="00862DE6">
              <w:rPr>
                <w:b/>
                <w:bCs/>
              </w:rPr>
              <w:t>Families are supported</w:t>
            </w:r>
            <w:r>
              <w:br/>
              <w:t>Current information is available to families about the service and relevant community services and resources to support parenting and family wellbeing</w:t>
            </w:r>
          </w:p>
        </w:tc>
      </w:tr>
    </w:tbl>
    <w:p w14:paraId="196B68E7" w14:textId="77777777" w:rsidR="00124E4E" w:rsidRPr="005025C5" w:rsidRDefault="00124E4E" w:rsidP="00124E4E">
      <w:pPr>
        <w:spacing w:after="0"/>
      </w:pPr>
      <w:r w:rsidRPr="005025C5">
        <w:t>Improvement plan</w:t>
      </w:r>
      <w:r w:rsidR="00E1080F">
        <w:t xml:space="preserve"> (identified through assessment against NQS indicators)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3"/>
        <w:gridCol w:w="1403"/>
        <w:gridCol w:w="2268"/>
        <w:gridCol w:w="851"/>
        <w:gridCol w:w="1843"/>
        <w:gridCol w:w="3402"/>
        <w:gridCol w:w="1134"/>
        <w:gridCol w:w="3740"/>
      </w:tblGrid>
      <w:tr w:rsidR="00D80932" w:rsidRPr="0077080D" w14:paraId="20FE26C0" w14:textId="77777777" w:rsidTr="000454C1">
        <w:trPr>
          <w:trHeight w:val="558"/>
        </w:trPr>
        <w:tc>
          <w:tcPr>
            <w:tcW w:w="973" w:type="dxa"/>
          </w:tcPr>
          <w:p w14:paraId="48A42CBA" w14:textId="77777777" w:rsidR="00D553BE" w:rsidRPr="0077080D" w:rsidRDefault="00D553BE" w:rsidP="007C1F35">
            <w:pPr>
              <w:spacing w:after="0" w:line="240" w:lineRule="auto"/>
              <w:rPr>
                <w:rStyle w:val="Strong"/>
                <w:rFonts w:cs="Arial"/>
                <w:bCs w:val="0"/>
                <w:iCs/>
                <w:sz w:val="18"/>
                <w:szCs w:val="18"/>
                <w:lang w:eastAsia="en-AU"/>
              </w:rPr>
            </w:pPr>
            <w:r w:rsidRPr="0077080D">
              <w:rPr>
                <w:rStyle w:val="Strong"/>
                <w:sz w:val="18"/>
                <w:szCs w:val="18"/>
              </w:rPr>
              <w:t>Standard/</w:t>
            </w:r>
            <w:r w:rsidRPr="0077080D">
              <w:rPr>
                <w:rStyle w:val="Strong"/>
                <w:sz w:val="18"/>
                <w:szCs w:val="18"/>
              </w:rPr>
              <w:br/>
              <w:t>element</w:t>
            </w:r>
          </w:p>
        </w:tc>
        <w:tc>
          <w:tcPr>
            <w:tcW w:w="1403" w:type="dxa"/>
          </w:tcPr>
          <w:p w14:paraId="5D54A7FF" w14:textId="77777777" w:rsidR="00D553BE" w:rsidRPr="0077080D" w:rsidRDefault="00D553BE" w:rsidP="007C1F35">
            <w:pPr>
              <w:spacing w:after="0" w:line="240" w:lineRule="auto"/>
              <w:rPr>
                <w:rStyle w:val="Strong"/>
                <w:sz w:val="18"/>
                <w:szCs w:val="18"/>
              </w:rPr>
            </w:pPr>
            <w:r w:rsidRPr="0077080D">
              <w:rPr>
                <w:rStyle w:val="Strong"/>
                <w:sz w:val="18"/>
                <w:szCs w:val="18"/>
              </w:rPr>
              <w:t>Issue identified during self-assessment</w:t>
            </w:r>
          </w:p>
        </w:tc>
        <w:tc>
          <w:tcPr>
            <w:tcW w:w="2268" w:type="dxa"/>
          </w:tcPr>
          <w:p w14:paraId="13BDC5F8" w14:textId="77777777" w:rsidR="00D553BE" w:rsidRPr="0077080D" w:rsidRDefault="00D553BE" w:rsidP="007C1F35">
            <w:pPr>
              <w:spacing w:after="0" w:line="240" w:lineRule="auto"/>
              <w:rPr>
                <w:rStyle w:val="Strong"/>
                <w:sz w:val="18"/>
                <w:szCs w:val="18"/>
              </w:rPr>
            </w:pPr>
            <w:r w:rsidRPr="0077080D">
              <w:rPr>
                <w:rStyle w:val="Strong"/>
                <w:sz w:val="18"/>
                <w:szCs w:val="18"/>
              </w:rPr>
              <w:t>What outcome or goal do we seek?</w:t>
            </w:r>
          </w:p>
        </w:tc>
        <w:tc>
          <w:tcPr>
            <w:tcW w:w="851" w:type="dxa"/>
          </w:tcPr>
          <w:p w14:paraId="726076E2" w14:textId="77777777" w:rsidR="00D553BE" w:rsidRPr="0077080D" w:rsidRDefault="00D553BE" w:rsidP="007C1F35">
            <w:pPr>
              <w:spacing w:after="0" w:line="240" w:lineRule="auto"/>
              <w:rPr>
                <w:rStyle w:val="Strong"/>
                <w:sz w:val="18"/>
                <w:szCs w:val="18"/>
              </w:rPr>
            </w:pPr>
            <w:r w:rsidRPr="0077080D">
              <w:rPr>
                <w:rStyle w:val="Strong"/>
                <w:sz w:val="18"/>
                <w:szCs w:val="18"/>
              </w:rPr>
              <w:t>Priority (L/M/H)</w:t>
            </w:r>
          </w:p>
        </w:tc>
        <w:tc>
          <w:tcPr>
            <w:tcW w:w="1843" w:type="dxa"/>
          </w:tcPr>
          <w:p w14:paraId="79BDBA5A" w14:textId="77777777" w:rsidR="00D553BE" w:rsidRPr="0077080D" w:rsidRDefault="00D553BE" w:rsidP="007C1F35">
            <w:pPr>
              <w:spacing w:after="0" w:line="240" w:lineRule="auto"/>
              <w:rPr>
                <w:rStyle w:val="Strong"/>
                <w:sz w:val="18"/>
                <w:szCs w:val="18"/>
              </w:rPr>
            </w:pPr>
            <w:r w:rsidRPr="0077080D">
              <w:rPr>
                <w:rStyle w:val="Strong"/>
                <w:sz w:val="18"/>
                <w:szCs w:val="18"/>
              </w:rPr>
              <w:t>How will we get this outcome? (Steps)</w:t>
            </w:r>
          </w:p>
        </w:tc>
        <w:tc>
          <w:tcPr>
            <w:tcW w:w="3402" w:type="dxa"/>
          </w:tcPr>
          <w:p w14:paraId="7EA31171" w14:textId="77777777" w:rsidR="00D553BE" w:rsidRPr="0077080D" w:rsidRDefault="00D553BE" w:rsidP="007C1F35">
            <w:pPr>
              <w:spacing w:after="0" w:line="240" w:lineRule="auto"/>
              <w:rPr>
                <w:rStyle w:val="Strong"/>
                <w:sz w:val="18"/>
                <w:szCs w:val="18"/>
              </w:rPr>
            </w:pPr>
            <w:r w:rsidRPr="0077080D">
              <w:rPr>
                <w:rStyle w:val="Strong"/>
                <w:sz w:val="18"/>
                <w:szCs w:val="18"/>
              </w:rPr>
              <w:t>Success measure</w:t>
            </w:r>
          </w:p>
        </w:tc>
        <w:tc>
          <w:tcPr>
            <w:tcW w:w="1134" w:type="dxa"/>
          </w:tcPr>
          <w:p w14:paraId="50E11AE7" w14:textId="77777777" w:rsidR="00D553BE" w:rsidRPr="0077080D" w:rsidRDefault="00D553BE" w:rsidP="007C1F35">
            <w:pPr>
              <w:spacing w:after="0" w:line="240" w:lineRule="auto"/>
              <w:rPr>
                <w:rStyle w:val="Strong"/>
                <w:sz w:val="18"/>
                <w:szCs w:val="18"/>
              </w:rPr>
            </w:pPr>
            <w:r w:rsidRPr="0077080D">
              <w:rPr>
                <w:rStyle w:val="Strong"/>
                <w:sz w:val="18"/>
                <w:szCs w:val="18"/>
              </w:rPr>
              <w:t>By when?</w:t>
            </w:r>
          </w:p>
        </w:tc>
        <w:tc>
          <w:tcPr>
            <w:tcW w:w="3740" w:type="dxa"/>
          </w:tcPr>
          <w:p w14:paraId="66D1FDB0" w14:textId="77777777" w:rsidR="00D553BE" w:rsidRPr="0077080D" w:rsidRDefault="00D553BE" w:rsidP="007C1F35">
            <w:pPr>
              <w:spacing w:after="0" w:line="240" w:lineRule="auto"/>
              <w:rPr>
                <w:rStyle w:val="Strong"/>
                <w:sz w:val="18"/>
                <w:szCs w:val="18"/>
              </w:rPr>
            </w:pPr>
            <w:r w:rsidRPr="0077080D">
              <w:rPr>
                <w:rStyle w:val="Strong"/>
                <w:sz w:val="18"/>
                <w:szCs w:val="18"/>
              </w:rPr>
              <w:t>Progress notes</w:t>
            </w:r>
          </w:p>
        </w:tc>
      </w:tr>
      <w:tr w:rsidR="00075FF4" w:rsidRPr="0077080D" w14:paraId="2D571612" w14:textId="77777777" w:rsidTr="000454C1">
        <w:tc>
          <w:tcPr>
            <w:tcW w:w="973" w:type="dxa"/>
          </w:tcPr>
          <w:p w14:paraId="5121571C" w14:textId="12091BA2" w:rsidR="00075FF4" w:rsidRDefault="004E6BAB" w:rsidP="00075FF4">
            <w:pPr>
              <w:pStyle w:val="NormalWeb"/>
              <w:spacing w:before="0" w:beforeAutospacing="0" w:after="0" w:afterAutospacing="0"/>
              <w:rPr>
                <w:lang w:eastAsia="en-AU"/>
              </w:rPr>
            </w:pPr>
            <w:r>
              <w:rPr>
                <w:rFonts w:ascii="Calibri" w:hAnsi="Calibri" w:cs="Calibri"/>
                <w:color w:val="000000"/>
                <w:sz w:val="20"/>
                <w:szCs w:val="20"/>
              </w:rPr>
              <w:t>6.1.</w:t>
            </w:r>
            <w:r w:rsidR="00862DE6">
              <w:rPr>
                <w:rFonts w:ascii="Calibri" w:hAnsi="Calibri" w:cs="Calibri"/>
                <w:color w:val="000000"/>
                <w:sz w:val="20"/>
                <w:szCs w:val="20"/>
              </w:rPr>
              <w:t>3</w:t>
            </w:r>
          </w:p>
          <w:p w14:paraId="0717B254" w14:textId="7DB6364B" w:rsidR="00075FF4" w:rsidRDefault="00075FF4" w:rsidP="00075FF4">
            <w:pPr>
              <w:pStyle w:val="NormalWeb"/>
              <w:spacing w:before="0" w:beforeAutospacing="0" w:after="0" w:afterAutospacing="0"/>
            </w:pPr>
            <w:r>
              <w:rPr>
                <w:rFonts w:ascii="Calibri" w:hAnsi="Calibri" w:cs="Calibri"/>
                <w:color w:val="000000"/>
                <w:sz w:val="20"/>
                <w:szCs w:val="20"/>
              </w:rPr>
              <w:t>Week</w:t>
            </w:r>
            <w:r w:rsidR="00333320">
              <w:rPr>
                <w:rFonts w:ascii="Calibri" w:hAnsi="Calibri" w:cs="Calibri"/>
                <w:color w:val="000000"/>
                <w:sz w:val="20"/>
                <w:szCs w:val="20"/>
              </w:rPr>
              <w:t xml:space="preserve"> </w:t>
            </w:r>
            <w:r w:rsidR="004E6BAB">
              <w:rPr>
                <w:rFonts w:ascii="Calibri" w:hAnsi="Calibri" w:cs="Calibri"/>
                <w:color w:val="000000"/>
                <w:sz w:val="20"/>
                <w:szCs w:val="20"/>
              </w:rPr>
              <w:t>1</w:t>
            </w:r>
            <w:r w:rsidR="00862DE6">
              <w:rPr>
                <w:rFonts w:ascii="Calibri" w:hAnsi="Calibri" w:cs="Calibri"/>
                <w:color w:val="000000"/>
                <w:sz w:val="20"/>
                <w:szCs w:val="20"/>
              </w:rPr>
              <w:t>2</w:t>
            </w:r>
          </w:p>
          <w:p w14:paraId="3320FC3C" w14:textId="0AC4B08A" w:rsidR="00075FF4" w:rsidRPr="00740FED" w:rsidRDefault="00075FF4" w:rsidP="00075FF4">
            <w:pPr>
              <w:pStyle w:val="NoSpacing"/>
              <w:rPr>
                <w:sz w:val="18"/>
                <w:szCs w:val="18"/>
              </w:rPr>
            </w:pPr>
            <w:r>
              <w:rPr>
                <w:rFonts w:cs="Calibri"/>
                <w:color w:val="000000"/>
                <w:sz w:val="20"/>
                <w:szCs w:val="20"/>
              </w:rPr>
              <w:t xml:space="preserve">Date: </w:t>
            </w:r>
            <w:r w:rsidR="00862DE6">
              <w:rPr>
                <w:rFonts w:cs="Calibri"/>
                <w:color w:val="000000"/>
                <w:sz w:val="20"/>
                <w:szCs w:val="20"/>
              </w:rPr>
              <w:t>1/5</w:t>
            </w:r>
            <w:r>
              <w:rPr>
                <w:rFonts w:cs="Calibri"/>
                <w:color w:val="000000"/>
                <w:sz w:val="20"/>
                <w:szCs w:val="20"/>
              </w:rPr>
              <w:t>/23</w:t>
            </w:r>
          </w:p>
        </w:tc>
        <w:tc>
          <w:tcPr>
            <w:tcW w:w="1403" w:type="dxa"/>
          </w:tcPr>
          <w:p w14:paraId="13795AB9" w14:textId="43DC26B6" w:rsidR="00075FF4" w:rsidRPr="0057302A" w:rsidRDefault="0090377D" w:rsidP="00466395">
            <w:pPr>
              <w:spacing w:after="0" w:line="240" w:lineRule="auto"/>
              <w:rPr>
                <w:rStyle w:val="textexposedshow"/>
                <w:rFonts w:cs="Calibri"/>
                <w:color w:val="1D2129"/>
                <w:sz w:val="20"/>
                <w:szCs w:val="20"/>
              </w:rPr>
            </w:pPr>
            <w:r w:rsidRPr="0090377D">
              <w:rPr>
                <w:rFonts w:cs="Calibri"/>
                <w:color w:val="000000"/>
              </w:rPr>
              <w:t xml:space="preserve">Some common fears parents may have </w:t>
            </w:r>
            <w:r w:rsidR="00466395" w:rsidRPr="00466395">
              <w:rPr>
                <w:rFonts w:cs="Calibri"/>
                <w:color w:val="000000"/>
              </w:rPr>
              <w:t>Fear of not knowing where to find relevant resources</w:t>
            </w:r>
            <w:r w:rsidR="00466395">
              <w:rPr>
                <w:rFonts w:cs="Calibri"/>
                <w:color w:val="000000"/>
              </w:rPr>
              <w:t>, or</w:t>
            </w:r>
            <w:r w:rsidR="00466395" w:rsidRPr="00466395">
              <w:rPr>
                <w:rFonts w:cs="Calibri"/>
                <w:color w:val="000000"/>
              </w:rPr>
              <w:t xml:space="preserve"> feeling overwhelmed by the number of options available</w:t>
            </w:r>
            <w:r w:rsidR="00466395">
              <w:rPr>
                <w:rFonts w:cs="Calibri"/>
                <w:color w:val="000000"/>
              </w:rPr>
              <w:t xml:space="preserve">; </w:t>
            </w:r>
            <w:r w:rsidR="00466395" w:rsidRPr="00466395">
              <w:rPr>
                <w:rFonts w:cs="Calibri"/>
                <w:color w:val="000000"/>
              </w:rPr>
              <w:t xml:space="preserve"> being judged or stigmatised for seeking help or support</w:t>
            </w:r>
            <w:r w:rsidR="00466395">
              <w:rPr>
                <w:rFonts w:cs="Calibri"/>
                <w:color w:val="000000"/>
              </w:rPr>
              <w:t xml:space="preserve">; or </w:t>
            </w:r>
            <w:r w:rsidR="00466395" w:rsidRPr="00466395">
              <w:rPr>
                <w:rFonts w:cs="Calibri"/>
                <w:color w:val="000000"/>
              </w:rPr>
              <w:t xml:space="preserve"> not being able to trust the quality or reliability of the information and resources </w:t>
            </w:r>
            <w:r w:rsidR="00466395" w:rsidRPr="00466395">
              <w:rPr>
                <w:rFonts w:cs="Calibri"/>
                <w:color w:val="000000"/>
              </w:rPr>
              <w:lastRenderedPageBreak/>
              <w:t>provided</w:t>
            </w:r>
            <w:r w:rsidR="00466395">
              <w:rPr>
                <w:rFonts w:cs="Calibri"/>
                <w:color w:val="000000"/>
              </w:rPr>
              <w:t xml:space="preserve">; </w:t>
            </w:r>
            <w:r w:rsidR="00466395" w:rsidRPr="00466395">
              <w:rPr>
                <w:rFonts w:cs="Calibri"/>
                <w:color w:val="000000"/>
              </w:rPr>
              <w:t xml:space="preserve"> not being able to access services due to location or language barriers</w:t>
            </w:r>
            <w:r w:rsidR="00466395">
              <w:rPr>
                <w:rFonts w:cs="Calibri"/>
                <w:color w:val="000000"/>
              </w:rPr>
              <w:t>; or</w:t>
            </w:r>
            <w:r w:rsidR="00466395" w:rsidRPr="00466395">
              <w:rPr>
                <w:rFonts w:cs="Calibri"/>
                <w:color w:val="000000"/>
              </w:rPr>
              <w:t xml:space="preserve"> the services not being culturally appropriate or sensitive to individual needs and circumstances.</w:t>
            </w:r>
          </w:p>
        </w:tc>
        <w:tc>
          <w:tcPr>
            <w:tcW w:w="2268" w:type="dxa"/>
          </w:tcPr>
          <w:p w14:paraId="319A2547" w14:textId="4169352D" w:rsidR="00075FF4" w:rsidRPr="0057302A" w:rsidRDefault="00466395" w:rsidP="00075FF4">
            <w:pPr>
              <w:spacing w:after="0" w:line="240" w:lineRule="auto"/>
              <w:rPr>
                <w:rStyle w:val="textexposedshow"/>
                <w:rFonts w:cs="Calibri"/>
                <w:color w:val="1D2129"/>
                <w:sz w:val="20"/>
                <w:szCs w:val="20"/>
              </w:rPr>
            </w:pPr>
            <w:r w:rsidRPr="00466395">
              <w:rPr>
                <w:rFonts w:cs="Calibri"/>
              </w:rPr>
              <w:lastRenderedPageBreak/>
              <w:t>The goal for educators is to create a welcoming and supportive environment where parents feel comfortable seeking and accessing relevant and reliable resources. Educators should prioriti</w:t>
            </w:r>
            <w:r>
              <w:rPr>
                <w:rFonts w:cs="Calibri"/>
              </w:rPr>
              <w:t>s</w:t>
            </w:r>
            <w:r w:rsidRPr="00466395">
              <w:rPr>
                <w:rFonts w:cs="Calibri"/>
              </w:rPr>
              <w:t>e inclusivity and cultural sensitivity to ensure that all families feel valued and supported in their children's education.</w:t>
            </w:r>
          </w:p>
        </w:tc>
        <w:tc>
          <w:tcPr>
            <w:tcW w:w="851" w:type="dxa"/>
          </w:tcPr>
          <w:p w14:paraId="0194E5DF" w14:textId="77777777" w:rsidR="00075FF4" w:rsidRPr="0057302A" w:rsidRDefault="00075FF4" w:rsidP="00075FF4">
            <w:pPr>
              <w:pStyle w:val="NormalWeb"/>
              <w:spacing w:before="0" w:beforeAutospacing="0" w:after="90" w:afterAutospacing="0"/>
              <w:rPr>
                <w:rStyle w:val="textexposedshow"/>
                <w:rFonts w:ascii="Calibri" w:hAnsi="Calibri" w:cs="Calibri"/>
                <w:color w:val="1D2129"/>
                <w:sz w:val="20"/>
                <w:szCs w:val="20"/>
              </w:rPr>
            </w:pPr>
          </w:p>
        </w:tc>
        <w:tc>
          <w:tcPr>
            <w:tcW w:w="1843" w:type="dxa"/>
          </w:tcPr>
          <w:p w14:paraId="48433DA8" w14:textId="3D587840" w:rsidR="00642E63" w:rsidRPr="00642E63" w:rsidRDefault="00075FF4" w:rsidP="00333320">
            <w:pPr>
              <w:pStyle w:val="ListParagraph"/>
              <w:spacing w:after="0" w:line="259" w:lineRule="auto"/>
              <w:ind w:left="0"/>
              <w:rPr>
                <w:rFonts w:cs="Calibri"/>
              </w:rPr>
            </w:pPr>
            <w:r w:rsidRPr="00E24624">
              <w:rPr>
                <w:rFonts w:cs="Calibri"/>
                <w:color w:val="1D2129"/>
              </w:rPr>
              <w:t xml:space="preserve">Evaluate our practices to </w:t>
            </w:r>
            <w:r w:rsidR="00333320">
              <w:rPr>
                <w:rFonts w:cs="Calibri"/>
                <w:color w:val="1D2129"/>
              </w:rPr>
              <w:t xml:space="preserve">see </w:t>
            </w:r>
            <w:r w:rsidR="00466395">
              <w:rPr>
                <w:rFonts w:cs="Calibri"/>
                <w:color w:val="1D2129"/>
              </w:rPr>
              <w:t xml:space="preserve">what community contacts you have for families and </w:t>
            </w:r>
            <w:r w:rsidR="00333320">
              <w:rPr>
                <w:rFonts w:cs="Calibri"/>
                <w:color w:val="1D2129"/>
              </w:rPr>
              <w:t>where</w:t>
            </w:r>
            <w:r w:rsidRPr="00E24624">
              <w:rPr>
                <w:rFonts w:cs="Calibri"/>
                <w:color w:val="1D2129"/>
              </w:rPr>
              <w:t xml:space="preserve"> </w:t>
            </w:r>
            <w:r w:rsidR="00333320">
              <w:rPr>
                <w:rFonts w:cs="Calibri"/>
                <w:color w:val="1D2129"/>
              </w:rPr>
              <w:t xml:space="preserve">educators </w:t>
            </w:r>
            <w:r w:rsidR="00226FD0">
              <w:rPr>
                <w:rFonts w:cs="Calibri"/>
                <w:color w:val="1D2129"/>
              </w:rPr>
              <w:t xml:space="preserve">need assistance </w:t>
            </w:r>
            <w:r w:rsidR="00466395">
              <w:rPr>
                <w:rFonts w:cs="Calibri"/>
                <w:color w:val="1D2129"/>
              </w:rPr>
              <w:t xml:space="preserve">to provide </w:t>
            </w:r>
            <w:r w:rsidR="00466395">
              <w:t>relevant community services and resources to support parenting and family wellbeing.</w:t>
            </w:r>
          </w:p>
          <w:p w14:paraId="56A11EDD" w14:textId="77777777" w:rsidR="00075FF4" w:rsidRPr="00E24624" w:rsidRDefault="00075FF4" w:rsidP="00075FF4">
            <w:pPr>
              <w:pStyle w:val="NormalWeb"/>
              <w:spacing w:before="0" w:beforeAutospacing="0" w:after="90" w:afterAutospacing="0"/>
              <w:rPr>
                <w:rStyle w:val="textexposedshow"/>
                <w:rFonts w:ascii="Calibri" w:hAnsi="Calibri" w:cs="Calibri"/>
                <w:color w:val="1D2129"/>
                <w:sz w:val="22"/>
                <w:szCs w:val="22"/>
              </w:rPr>
            </w:pPr>
          </w:p>
        </w:tc>
        <w:tc>
          <w:tcPr>
            <w:tcW w:w="3402" w:type="dxa"/>
          </w:tcPr>
          <w:p w14:paraId="5751836B" w14:textId="77777777" w:rsidR="00466395" w:rsidRDefault="00466395" w:rsidP="00466395">
            <w:r>
              <w:rPr>
                <w:i/>
              </w:rPr>
              <w:t>Educators help families connect with relevant community organisations and supports. For example:</w:t>
            </w:r>
          </w:p>
          <w:p w14:paraId="6D2B86BF" w14:textId="77777777" w:rsidR="00466395" w:rsidRDefault="00466395" w:rsidP="00466395">
            <w:pPr>
              <w:numPr>
                <w:ilvl w:val="0"/>
                <w:numId w:val="28"/>
              </w:numPr>
              <w:pBdr>
                <w:top w:val="nil"/>
                <w:left w:val="nil"/>
                <w:bottom w:val="nil"/>
                <w:right w:val="nil"/>
                <w:between w:val="nil"/>
              </w:pBdr>
              <w:spacing w:after="0" w:line="259" w:lineRule="auto"/>
              <w:rPr>
                <w:color w:val="FF0000"/>
              </w:rPr>
            </w:pPr>
            <w:r>
              <w:rPr>
                <w:color w:val="FF0000"/>
              </w:rPr>
              <w:t>parenting support</w:t>
            </w:r>
          </w:p>
          <w:p w14:paraId="39DD3649" w14:textId="77777777" w:rsidR="00466395" w:rsidRDefault="00466395" w:rsidP="00466395">
            <w:pPr>
              <w:numPr>
                <w:ilvl w:val="0"/>
                <w:numId w:val="28"/>
              </w:numPr>
              <w:pBdr>
                <w:top w:val="nil"/>
                <w:left w:val="nil"/>
                <w:bottom w:val="nil"/>
                <w:right w:val="nil"/>
                <w:between w:val="nil"/>
              </w:pBdr>
              <w:spacing w:after="0" w:line="259" w:lineRule="auto"/>
              <w:rPr>
                <w:color w:val="FF0000"/>
              </w:rPr>
            </w:pPr>
            <w:r>
              <w:rPr>
                <w:color w:val="FF0000"/>
              </w:rPr>
              <w:t>financial support</w:t>
            </w:r>
          </w:p>
          <w:p w14:paraId="767873BF" w14:textId="77777777" w:rsidR="00466395" w:rsidRDefault="00466395" w:rsidP="00466395">
            <w:pPr>
              <w:numPr>
                <w:ilvl w:val="0"/>
                <w:numId w:val="28"/>
              </w:numPr>
              <w:pBdr>
                <w:top w:val="nil"/>
                <w:left w:val="nil"/>
                <w:bottom w:val="nil"/>
                <w:right w:val="nil"/>
                <w:between w:val="nil"/>
              </w:pBdr>
              <w:spacing w:after="0" w:line="259" w:lineRule="auto"/>
              <w:rPr>
                <w:color w:val="FF0000"/>
              </w:rPr>
            </w:pPr>
            <w:r>
              <w:rPr>
                <w:color w:val="FF0000"/>
              </w:rPr>
              <w:t>cultural support (groups/elders)</w:t>
            </w:r>
          </w:p>
          <w:p w14:paraId="05FD4F71" w14:textId="77777777" w:rsidR="00466395" w:rsidRDefault="00466395" w:rsidP="00466395">
            <w:pPr>
              <w:numPr>
                <w:ilvl w:val="0"/>
                <w:numId w:val="28"/>
              </w:numPr>
              <w:pBdr>
                <w:top w:val="nil"/>
                <w:left w:val="nil"/>
                <w:bottom w:val="nil"/>
                <w:right w:val="nil"/>
                <w:between w:val="nil"/>
              </w:pBdr>
              <w:spacing w:after="0" w:line="259" w:lineRule="auto"/>
              <w:rPr>
                <w:color w:val="FF0000"/>
              </w:rPr>
            </w:pPr>
            <w:r>
              <w:rPr>
                <w:color w:val="FF0000"/>
              </w:rPr>
              <w:t>refugee/migrant groups</w:t>
            </w:r>
          </w:p>
          <w:p w14:paraId="61DD48A3" w14:textId="77777777" w:rsidR="00466395" w:rsidRDefault="00466395" w:rsidP="00466395">
            <w:pPr>
              <w:numPr>
                <w:ilvl w:val="0"/>
                <w:numId w:val="28"/>
              </w:numPr>
              <w:pBdr>
                <w:top w:val="nil"/>
                <w:left w:val="nil"/>
                <w:bottom w:val="nil"/>
                <w:right w:val="nil"/>
                <w:between w:val="nil"/>
              </w:pBdr>
              <w:spacing w:after="0" w:line="259" w:lineRule="auto"/>
              <w:rPr>
                <w:color w:val="FF0000"/>
              </w:rPr>
            </w:pPr>
            <w:r>
              <w:rPr>
                <w:color w:val="FF0000"/>
              </w:rPr>
              <w:t xml:space="preserve">medical professionals including dentists, paediatricians, OTs, physios, speech therapists, </w:t>
            </w:r>
            <w:proofErr w:type="gramStart"/>
            <w:r>
              <w:rPr>
                <w:color w:val="FF0000"/>
              </w:rPr>
              <w:t>audiologists</w:t>
            </w:r>
            <w:proofErr w:type="gramEnd"/>
          </w:p>
          <w:p w14:paraId="297E2E9A" w14:textId="5B68C04A" w:rsidR="00075FF4" w:rsidRPr="00642E63" w:rsidRDefault="00075FF4" w:rsidP="0090377D">
            <w:pPr>
              <w:pBdr>
                <w:top w:val="nil"/>
                <w:left w:val="nil"/>
                <w:bottom w:val="nil"/>
                <w:right w:val="nil"/>
                <w:between w:val="nil"/>
              </w:pBdr>
              <w:spacing w:after="160" w:line="259" w:lineRule="auto"/>
              <w:ind w:left="27"/>
            </w:pPr>
          </w:p>
        </w:tc>
        <w:tc>
          <w:tcPr>
            <w:tcW w:w="1134" w:type="dxa"/>
          </w:tcPr>
          <w:p w14:paraId="68CE801E" w14:textId="77777777" w:rsidR="00075FF4" w:rsidRPr="003F55B2" w:rsidRDefault="00075FF4" w:rsidP="00075FF4">
            <w:pPr>
              <w:spacing w:after="0" w:line="240" w:lineRule="auto"/>
              <w:rPr>
                <w:bCs/>
                <w:sz w:val="18"/>
                <w:szCs w:val="18"/>
              </w:rPr>
            </w:pPr>
          </w:p>
          <w:p w14:paraId="5515E540" w14:textId="77777777" w:rsidR="00075FF4" w:rsidRPr="003F55B2" w:rsidRDefault="00075FF4" w:rsidP="00075FF4">
            <w:pPr>
              <w:spacing w:after="0" w:line="240" w:lineRule="auto"/>
              <w:rPr>
                <w:bCs/>
                <w:sz w:val="18"/>
                <w:szCs w:val="18"/>
              </w:rPr>
            </w:pPr>
          </w:p>
          <w:p w14:paraId="4408A6BC" w14:textId="77777777" w:rsidR="00075FF4" w:rsidRPr="003F55B2" w:rsidRDefault="00075FF4" w:rsidP="00075FF4">
            <w:pPr>
              <w:spacing w:after="0" w:line="240" w:lineRule="auto"/>
              <w:rPr>
                <w:bCs/>
                <w:sz w:val="18"/>
                <w:szCs w:val="18"/>
              </w:rPr>
            </w:pPr>
          </w:p>
          <w:p w14:paraId="1AF15603" w14:textId="77777777" w:rsidR="00075FF4" w:rsidRPr="003F55B2" w:rsidRDefault="00075FF4" w:rsidP="00075FF4">
            <w:pPr>
              <w:spacing w:after="0" w:line="240" w:lineRule="auto"/>
              <w:rPr>
                <w:bCs/>
                <w:sz w:val="18"/>
                <w:szCs w:val="18"/>
              </w:rPr>
            </w:pPr>
          </w:p>
          <w:p w14:paraId="377D7128" w14:textId="77777777" w:rsidR="00075FF4" w:rsidRPr="003F55B2" w:rsidRDefault="00075FF4" w:rsidP="00075FF4">
            <w:pPr>
              <w:spacing w:after="0" w:line="240" w:lineRule="auto"/>
              <w:rPr>
                <w:bCs/>
                <w:sz w:val="18"/>
                <w:szCs w:val="18"/>
              </w:rPr>
            </w:pPr>
          </w:p>
          <w:p w14:paraId="626ACA9E" w14:textId="77777777" w:rsidR="00075FF4" w:rsidRPr="003F55B2" w:rsidRDefault="00075FF4" w:rsidP="00075FF4">
            <w:pPr>
              <w:spacing w:after="0" w:line="240" w:lineRule="auto"/>
              <w:rPr>
                <w:bCs/>
                <w:sz w:val="18"/>
                <w:szCs w:val="18"/>
              </w:rPr>
            </w:pPr>
          </w:p>
          <w:p w14:paraId="35EC0D5B" w14:textId="77777777" w:rsidR="00075FF4" w:rsidRPr="003F55B2" w:rsidRDefault="00075FF4" w:rsidP="00075FF4">
            <w:pPr>
              <w:spacing w:after="0" w:line="240" w:lineRule="auto"/>
              <w:rPr>
                <w:bCs/>
                <w:sz w:val="18"/>
                <w:szCs w:val="18"/>
              </w:rPr>
            </w:pPr>
          </w:p>
        </w:tc>
        <w:tc>
          <w:tcPr>
            <w:tcW w:w="3740" w:type="dxa"/>
          </w:tcPr>
          <w:p w14:paraId="3BC91C7F" w14:textId="77777777" w:rsidR="00075FF4" w:rsidRPr="000454C1" w:rsidRDefault="00075FF4" w:rsidP="00075FF4">
            <w:pPr>
              <w:spacing w:after="0" w:line="240" w:lineRule="auto"/>
              <w:rPr>
                <w:rFonts w:cs="Calibri"/>
                <w:sz w:val="18"/>
                <w:szCs w:val="18"/>
              </w:rPr>
            </w:pPr>
          </w:p>
        </w:tc>
      </w:tr>
      <w:tr w:rsidR="00075FF4" w:rsidRPr="0077080D" w14:paraId="5739B4BC" w14:textId="77777777" w:rsidTr="000454C1">
        <w:tc>
          <w:tcPr>
            <w:tcW w:w="973" w:type="dxa"/>
          </w:tcPr>
          <w:p w14:paraId="353DBB40" w14:textId="77777777" w:rsidR="00862DE6" w:rsidRDefault="00862DE6" w:rsidP="00862DE6">
            <w:pPr>
              <w:pStyle w:val="NormalWeb"/>
              <w:spacing w:before="0" w:beforeAutospacing="0" w:after="0" w:afterAutospacing="0"/>
              <w:rPr>
                <w:lang w:eastAsia="en-AU"/>
              </w:rPr>
            </w:pPr>
            <w:r>
              <w:rPr>
                <w:rFonts w:ascii="Calibri" w:hAnsi="Calibri" w:cs="Calibri"/>
                <w:color w:val="000000"/>
                <w:sz w:val="20"/>
                <w:szCs w:val="20"/>
              </w:rPr>
              <w:t>6.1.3</w:t>
            </w:r>
          </w:p>
          <w:p w14:paraId="1C455D3F" w14:textId="77777777" w:rsidR="00862DE6" w:rsidRDefault="00862DE6" w:rsidP="00862DE6">
            <w:pPr>
              <w:pStyle w:val="NormalWeb"/>
              <w:spacing w:before="0" w:beforeAutospacing="0" w:after="0" w:afterAutospacing="0"/>
            </w:pPr>
            <w:r>
              <w:rPr>
                <w:rFonts w:ascii="Calibri" w:hAnsi="Calibri" w:cs="Calibri"/>
                <w:color w:val="000000"/>
                <w:sz w:val="20"/>
                <w:szCs w:val="20"/>
              </w:rPr>
              <w:t>Week 12</w:t>
            </w:r>
          </w:p>
          <w:p w14:paraId="5D0BA762" w14:textId="2C16E8F1" w:rsidR="00075FF4" w:rsidRDefault="00862DE6" w:rsidP="00862DE6">
            <w:pPr>
              <w:pStyle w:val="NoSpacing"/>
              <w:rPr>
                <w:rFonts w:cs="Calibri"/>
                <w:b/>
                <w:bCs/>
                <w:color w:val="000000"/>
                <w:sz w:val="16"/>
                <w:szCs w:val="16"/>
              </w:rPr>
            </w:pPr>
            <w:r>
              <w:rPr>
                <w:rFonts w:cs="Calibri"/>
                <w:color w:val="000000"/>
                <w:sz w:val="20"/>
                <w:szCs w:val="20"/>
              </w:rPr>
              <w:t>Date: 1/5/23</w:t>
            </w:r>
            <w:r w:rsidR="002E1D13">
              <w:rPr>
                <w:rFonts w:cs="Calibri"/>
                <w:color w:val="000000"/>
                <w:sz w:val="20"/>
                <w:szCs w:val="20"/>
              </w:rPr>
              <w:br/>
            </w:r>
            <w:r w:rsidR="00075FF4" w:rsidRPr="00075FF4">
              <w:rPr>
                <w:rFonts w:cs="Calibri"/>
                <w:b/>
                <w:bCs/>
                <w:color w:val="000000"/>
                <w:sz w:val="16"/>
                <w:szCs w:val="16"/>
              </w:rPr>
              <w:t xml:space="preserve">Exceeding </w:t>
            </w:r>
            <w:r w:rsidR="00075FF4" w:rsidRPr="00075FF4">
              <w:rPr>
                <w:rFonts w:cs="Calibri"/>
                <w:b/>
                <w:bCs/>
                <w:color w:val="000000"/>
                <w:sz w:val="16"/>
                <w:szCs w:val="16"/>
              </w:rPr>
              <w:br/>
              <w:t>Embedded </w:t>
            </w:r>
          </w:p>
          <w:p w14:paraId="23213528" w14:textId="5DE40FCF" w:rsidR="001B71DB" w:rsidRDefault="001B71DB" w:rsidP="00333320">
            <w:pPr>
              <w:pStyle w:val="NoSpacing"/>
              <w:rPr>
                <w:rFonts w:cs="HelveticaNeue-Light-Light"/>
                <w:sz w:val="18"/>
                <w:szCs w:val="18"/>
                <w:lang w:eastAsia="en-AU"/>
              </w:rPr>
            </w:pPr>
          </w:p>
        </w:tc>
        <w:tc>
          <w:tcPr>
            <w:tcW w:w="1403" w:type="dxa"/>
          </w:tcPr>
          <w:p w14:paraId="4C00F388" w14:textId="46C95CC6" w:rsidR="00075FF4" w:rsidRPr="00213962" w:rsidRDefault="00466395" w:rsidP="00075FF4">
            <w:pPr>
              <w:spacing w:after="240"/>
              <w:rPr>
                <w:rStyle w:val="textexposedshow"/>
                <w:rFonts w:cs="Calibri"/>
                <w:color w:val="1D2129"/>
                <w:sz w:val="21"/>
                <w:szCs w:val="21"/>
              </w:rPr>
            </w:pPr>
            <w:r>
              <w:rPr>
                <w:rFonts w:cs="Calibri"/>
                <w:color w:val="000000"/>
              </w:rPr>
              <w:t xml:space="preserve">There is a </w:t>
            </w:r>
            <w:r w:rsidRPr="00466395">
              <w:rPr>
                <w:rFonts w:cs="Calibri"/>
                <w:color w:val="000000"/>
              </w:rPr>
              <w:t xml:space="preserve">lack of comprehensive, current, and accessible information provided by educators to families regarding relevant community services and resources that support parenting and family wellbeing. </w:t>
            </w:r>
          </w:p>
        </w:tc>
        <w:tc>
          <w:tcPr>
            <w:tcW w:w="2268" w:type="dxa"/>
          </w:tcPr>
          <w:p w14:paraId="3091BF6C" w14:textId="1D7C8FC5" w:rsidR="00F6061B" w:rsidRPr="00614862" w:rsidRDefault="00466395" w:rsidP="00F6061B">
            <w:pPr>
              <w:rPr>
                <w:i/>
              </w:rPr>
            </w:pPr>
            <w:r>
              <w:rPr>
                <w:i/>
              </w:rPr>
              <w:t>Educators regularly provide families with</w:t>
            </w:r>
            <w:r>
              <w:rPr>
                <w:sz w:val="18"/>
                <w:szCs w:val="18"/>
              </w:rPr>
              <w:t xml:space="preserve"> </w:t>
            </w:r>
            <w:r>
              <w:rPr>
                <w:i/>
              </w:rPr>
              <w:t>comprehensive, current, and accessible information about relevant community services and resourcing to support parenting and family wellbeing.</w:t>
            </w:r>
            <w:r w:rsidR="00F6061B" w:rsidRPr="00614862">
              <w:rPr>
                <w:i/>
              </w:rPr>
              <w:t xml:space="preserve"> </w:t>
            </w:r>
          </w:p>
          <w:p w14:paraId="5B8B847E" w14:textId="3984A3EE" w:rsidR="00075FF4" w:rsidRPr="00213962" w:rsidRDefault="00075FF4" w:rsidP="00075FF4">
            <w:pPr>
              <w:spacing w:after="240"/>
              <w:rPr>
                <w:rStyle w:val="textexposedshow"/>
                <w:rFonts w:cs="Calibri"/>
                <w:iCs/>
                <w:color w:val="1D2129"/>
                <w:sz w:val="20"/>
                <w:szCs w:val="20"/>
              </w:rPr>
            </w:pPr>
            <w:r w:rsidRPr="00213962">
              <w:rPr>
                <w:iCs/>
              </w:rPr>
              <w:br/>
            </w:r>
          </w:p>
        </w:tc>
        <w:tc>
          <w:tcPr>
            <w:tcW w:w="851" w:type="dxa"/>
          </w:tcPr>
          <w:p w14:paraId="1266B8A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39D41ECB" w14:textId="47F9401D" w:rsidR="00F6061B" w:rsidRPr="00F6061B" w:rsidRDefault="00E825CF" w:rsidP="00F6061B">
            <w:r w:rsidRPr="00F6061B">
              <w:rPr>
                <w:rStyle w:val="textexposedshow"/>
                <w:rFonts w:cs="Calibri"/>
                <w:color w:val="1D2129"/>
              </w:rPr>
              <w:t xml:space="preserve">Educational leader to work with educators </w:t>
            </w:r>
            <w:r w:rsidR="00F6061B" w:rsidRPr="00F6061B">
              <w:rPr>
                <w:rStyle w:val="textexposedshow"/>
                <w:rFonts w:cs="Calibri"/>
                <w:color w:val="1D2129"/>
              </w:rPr>
              <w:t xml:space="preserve">to </w:t>
            </w:r>
            <w:r w:rsidR="00F90E2B" w:rsidRPr="00F6061B">
              <w:rPr>
                <w:rStyle w:val="textexposedshow"/>
                <w:rFonts w:cs="Calibri"/>
                <w:color w:val="1D2129"/>
              </w:rPr>
              <w:t xml:space="preserve">support families to </w:t>
            </w:r>
            <w:r w:rsidR="00F6061B" w:rsidRPr="00F6061B">
              <w:t xml:space="preserve">understand their role and its influence on their children’s participation in learning or decision-making. </w:t>
            </w:r>
          </w:p>
          <w:p w14:paraId="09C7BC10" w14:textId="19AE1F73" w:rsidR="00213962" w:rsidRPr="00E24624" w:rsidRDefault="00F90E2B" w:rsidP="00213962">
            <w:pPr>
              <w:textAlignment w:val="baseline"/>
              <w:rPr>
                <w:rStyle w:val="textexposedshow"/>
                <w:rFonts w:cs="Calibri"/>
                <w:color w:val="1D2129"/>
              </w:rPr>
            </w:pPr>
            <w:r w:rsidRPr="00F90E2B">
              <w:rPr>
                <w:rStyle w:val="textexposedshow"/>
                <w:rFonts w:cs="Calibri"/>
                <w:color w:val="1D2129"/>
              </w:rPr>
              <w:t>.</w:t>
            </w:r>
          </w:p>
          <w:p w14:paraId="4E8664EA" w14:textId="77777777" w:rsidR="00075FF4" w:rsidRPr="00E24624" w:rsidRDefault="00075FF4" w:rsidP="00075FF4">
            <w:pPr>
              <w:rPr>
                <w:rStyle w:val="textexposedshow"/>
                <w:rFonts w:cs="Calibri"/>
                <w:color w:val="1D2129"/>
              </w:rPr>
            </w:pPr>
          </w:p>
        </w:tc>
        <w:tc>
          <w:tcPr>
            <w:tcW w:w="3402" w:type="dxa"/>
          </w:tcPr>
          <w:p w14:paraId="1E1DA2B2" w14:textId="77777777" w:rsidR="00F25669" w:rsidRDefault="00F25669" w:rsidP="00F25669">
            <w:pPr>
              <w:rPr>
                <w:i/>
              </w:rPr>
            </w:pPr>
            <w:r>
              <w:rPr>
                <w:i/>
              </w:rPr>
              <w:t>Educators regularly provide families with</w:t>
            </w:r>
            <w:r>
              <w:rPr>
                <w:sz w:val="18"/>
                <w:szCs w:val="18"/>
              </w:rPr>
              <w:t xml:space="preserve"> </w:t>
            </w:r>
            <w:r>
              <w:rPr>
                <w:i/>
              </w:rPr>
              <w:t>comprehensive, current, and accessible information about relevant community services and resourcing to support parenting and family wellbeing. For example:</w:t>
            </w:r>
          </w:p>
          <w:p w14:paraId="7A76C3FA" w14:textId="38A2F908" w:rsidR="00075FF4" w:rsidRPr="00F25669" w:rsidRDefault="00F25669" w:rsidP="00F25669">
            <w:pPr>
              <w:pStyle w:val="NormalWeb"/>
              <w:numPr>
                <w:ilvl w:val="0"/>
                <w:numId w:val="27"/>
              </w:numPr>
              <w:spacing w:after="0"/>
              <w:rPr>
                <w:rFonts w:asciiTheme="minorHAnsi" w:hAnsiTheme="minorHAnsi" w:cstheme="minorHAnsi"/>
                <w:color w:val="FF0000"/>
                <w:sz w:val="22"/>
                <w:szCs w:val="22"/>
              </w:rPr>
            </w:pPr>
            <w:r w:rsidRPr="00F25669">
              <w:rPr>
                <w:rFonts w:asciiTheme="minorHAnsi" w:hAnsiTheme="minorHAnsi" w:cstheme="minorHAnsi"/>
                <w:color w:val="FF0000"/>
                <w:sz w:val="22"/>
                <w:szCs w:val="22"/>
              </w:rPr>
              <w:t>introducing theme to the parent information library, sending newsletters and emails, and meeting face to face when required</w:t>
            </w:r>
          </w:p>
        </w:tc>
        <w:tc>
          <w:tcPr>
            <w:tcW w:w="1134" w:type="dxa"/>
          </w:tcPr>
          <w:p w14:paraId="39494BC7" w14:textId="77777777" w:rsidR="00075FF4" w:rsidRPr="003F55B2" w:rsidRDefault="00075FF4" w:rsidP="00075FF4">
            <w:pPr>
              <w:spacing w:after="0" w:line="240" w:lineRule="auto"/>
              <w:rPr>
                <w:sz w:val="18"/>
                <w:szCs w:val="18"/>
              </w:rPr>
            </w:pPr>
          </w:p>
        </w:tc>
        <w:tc>
          <w:tcPr>
            <w:tcW w:w="3740" w:type="dxa"/>
          </w:tcPr>
          <w:p w14:paraId="4BECD1CE" w14:textId="77777777" w:rsidR="00075FF4" w:rsidRPr="000454C1" w:rsidRDefault="00075FF4" w:rsidP="00075FF4">
            <w:pPr>
              <w:spacing w:after="0" w:line="240" w:lineRule="auto"/>
              <w:rPr>
                <w:rFonts w:cs="Calibri"/>
                <w:color w:val="1D2129"/>
                <w:sz w:val="18"/>
                <w:szCs w:val="18"/>
              </w:rPr>
            </w:pPr>
          </w:p>
        </w:tc>
      </w:tr>
      <w:tr w:rsidR="00371FE4" w:rsidRPr="0077080D" w14:paraId="059F9430" w14:textId="77777777" w:rsidTr="000454C1">
        <w:tc>
          <w:tcPr>
            <w:tcW w:w="973" w:type="dxa"/>
          </w:tcPr>
          <w:p w14:paraId="603B2C58" w14:textId="77777777" w:rsidR="00862DE6" w:rsidRDefault="00862DE6" w:rsidP="00862DE6">
            <w:pPr>
              <w:pStyle w:val="NormalWeb"/>
              <w:spacing w:before="0" w:beforeAutospacing="0" w:after="0" w:afterAutospacing="0"/>
              <w:rPr>
                <w:lang w:eastAsia="en-AU"/>
              </w:rPr>
            </w:pPr>
            <w:r>
              <w:rPr>
                <w:rFonts w:ascii="Calibri" w:hAnsi="Calibri" w:cs="Calibri"/>
                <w:color w:val="000000"/>
                <w:sz w:val="20"/>
                <w:szCs w:val="20"/>
              </w:rPr>
              <w:t>6.1.3</w:t>
            </w:r>
          </w:p>
          <w:p w14:paraId="59210A74" w14:textId="77777777" w:rsidR="00862DE6" w:rsidRDefault="00862DE6" w:rsidP="00862DE6">
            <w:pPr>
              <w:pStyle w:val="NormalWeb"/>
              <w:spacing w:before="0" w:beforeAutospacing="0" w:after="0" w:afterAutospacing="0"/>
            </w:pPr>
            <w:r>
              <w:rPr>
                <w:rFonts w:ascii="Calibri" w:hAnsi="Calibri" w:cs="Calibri"/>
                <w:color w:val="000000"/>
                <w:sz w:val="20"/>
                <w:szCs w:val="20"/>
              </w:rPr>
              <w:t>Week 12</w:t>
            </w:r>
          </w:p>
          <w:p w14:paraId="543E98BC" w14:textId="639ADFDA" w:rsidR="00371FE4" w:rsidRDefault="00862DE6" w:rsidP="00862DE6">
            <w:pPr>
              <w:pStyle w:val="NoSpacing"/>
              <w:rPr>
                <w:rFonts w:cs="Calibri"/>
                <w:b/>
                <w:bCs/>
                <w:color w:val="000000"/>
                <w:sz w:val="18"/>
                <w:szCs w:val="18"/>
              </w:rPr>
            </w:pPr>
            <w:r>
              <w:rPr>
                <w:rFonts w:cs="Calibri"/>
                <w:color w:val="000000"/>
                <w:sz w:val="20"/>
                <w:szCs w:val="20"/>
              </w:rPr>
              <w:lastRenderedPageBreak/>
              <w:t>Date: 1/5/23</w:t>
            </w:r>
            <w:r w:rsidR="002E1D13">
              <w:rPr>
                <w:rFonts w:cs="Calibri"/>
                <w:color w:val="000000"/>
                <w:sz w:val="20"/>
                <w:szCs w:val="20"/>
              </w:rPr>
              <w:br/>
            </w:r>
            <w:r w:rsidR="00371FE4" w:rsidRPr="00371FE4">
              <w:rPr>
                <w:rFonts w:cs="Calibri"/>
                <w:b/>
                <w:bCs/>
                <w:color w:val="000000"/>
                <w:sz w:val="18"/>
                <w:szCs w:val="18"/>
              </w:rPr>
              <w:t xml:space="preserve">Exceeding </w:t>
            </w:r>
            <w:r w:rsidR="00371FE4" w:rsidRPr="00371FE4">
              <w:rPr>
                <w:rFonts w:cs="Calibri"/>
                <w:b/>
                <w:bCs/>
                <w:color w:val="000000"/>
                <w:sz w:val="18"/>
                <w:szCs w:val="18"/>
              </w:rPr>
              <w:br/>
              <w:t>Critical reflection</w:t>
            </w:r>
          </w:p>
          <w:p w14:paraId="0076452F" w14:textId="0FDD59AA" w:rsidR="001B71DB" w:rsidRDefault="001B71DB" w:rsidP="00371FE4">
            <w:pPr>
              <w:pStyle w:val="NoSpacing"/>
              <w:rPr>
                <w:rFonts w:cs="HelveticaNeue-Light-Light"/>
                <w:sz w:val="18"/>
                <w:szCs w:val="18"/>
                <w:lang w:eastAsia="en-AU"/>
              </w:rPr>
            </w:pPr>
          </w:p>
        </w:tc>
        <w:tc>
          <w:tcPr>
            <w:tcW w:w="1403" w:type="dxa"/>
          </w:tcPr>
          <w:p w14:paraId="5448CA3B" w14:textId="11ED93A7" w:rsidR="00371FE4" w:rsidRPr="0057302A" w:rsidRDefault="00AC1F62" w:rsidP="00371FE4">
            <w:pPr>
              <w:spacing w:after="0" w:line="240" w:lineRule="auto"/>
              <w:rPr>
                <w:rStyle w:val="textexposedshow"/>
                <w:rFonts w:cs="Calibri"/>
                <w:color w:val="1D2129"/>
                <w:sz w:val="20"/>
                <w:szCs w:val="20"/>
              </w:rPr>
            </w:pPr>
            <w:r>
              <w:rPr>
                <w:rStyle w:val="textexposedshow"/>
                <w:rFonts w:cs="Calibri"/>
                <w:color w:val="1D2129"/>
              </w:rPr>
              <w:lastRenderedPageBreak/>
              <w:t>There is a</w:t>
            </w:r>
            <w:r w:rsidRPr="00AC1F62">
              <w:rPr>
                <w:rStyle w:val="textexposedshow"/>
                <w:rFonts w:cs="Calibri"/>
                <w:color w:val="1D2129"/>
              </w:rPr>
              <w:t xml:space="preserve"> </w:t>
            </w:r>
            <w:r w:rsidRPr="00AC1F62">
              <w:rPr>
                <w:rStyle w:val="textexposedshow"/>
                <w:rFonts w:cs="Calibri"/>
                <w:color w:val="1D2129"/>
              </w:rPr>
              <w:lastRenderedPageBreak/>
              <w:t>lack of awareness and use of current recogni</w:t>
            </w:r>
            <w:r>
              <w:rPr>
                <w:rStyle w:val="textexposedshow"/>
                <w:rFonts w:cs="Calibri"/>
                <w:color w:val="1D2129"/>
              </w:rPr>
              <w:t>s</w:t>
            </w:r>
            <w:r w:rsidRPr="00AC1F62">
              <w:rPr>
                <w:rStyle w:val="textexposedshow"/>
                <w:rFonts w:cs="Calibri"/>
                <w:color w:val="1D2129"/>
              </w:rPr>
              <w:t>ed guidance by educators to support families. This can lead to outdated or ineffective practices being used, which may not align with the latest research on child development and family support.</w:t>
            </w:r>
          </w:p>
        </w:tc>
        <w:tc>
          <w:tcPr>
            <w:tcW w:w="2268" w:type="dxa"/>
          </w:tcPr>
          <w:p w14:paraId="07830F15" w14:textId="400F4A9B" w:rsidR="00371FE4" w:rsidRPr="0057302A" w:rsidRDefault="00466395" w:rsidP="00371FE4">
            <w:pPr>
              <w:spacing w:after="0" w:line="240" w:lineRule="auto"/>
              <w:rPr>
                <w:rStyle w:val="textexposedshow"/>
                <w:rFonts w:cs="Calibri"/>
                <w:color w:val="1D2129"/>
                <w:sz w:val="20"/>
                <w:szCs w:val="20"/>
              </w:rPr>
            </w:pPr>
            <w:r>
              <w:rPr>
                <w:i/>
              </w:rPr>
              <w:lastRenderedPageBreak/>
              <w:t xml:space="preserve">Educators discuss </w:t>
            </w:r>
            <w:r>
              <w:rPr>
                <w:i/>
              </w:rPr>
              <w:lastRenderedPageBreak/>
              <w:t>ways in which current recognised guidance informs our approach to supporting families. by.</w:t>
            </w:r>
          </w:p>
        </w:tc>
        <w:tc>
          <w:tcPr>
            <w:tcW w:w="851" w:type="dxa"/>
          </w:tcPr>
          <w:p w14:paraId="49E648CF" w14:textId="77777777" w:rsidR="00371FE4" w:rsidRPr="0057302A" w:rsidRDefault="00371FE4" w:rsidP="00371FE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3CE109E2" w14:textId="5594E767" w:rsidR="00371FE4" w:rsidRPr="00E24624" w:rsidRDefault="00213962" w:rsidP="00F90E2B">
            <w:pPr>
              <w:textAlignment w:val="baseline"/>
              <w:rPr>
                <w:rStyle w:val="textexposedshow"/>
                <w:rFonts w:cs="Calibri"/>
                <w:color w:val="1D2129"/>
              </w:rPr>
            </w:pPr>
            <w:r>
              <w:rPr>
                <w:rStyle w:val="textexposedshow"/>
                <w:rFonts w:cs="Calibri"/>
                <w:color w:val="1D2129"/>
              </w:rPr>
              <w:t xml:space="preserve">Educational </w:t>
            </w:r>
            <w:r>
              <w:rPr>
                <w:rStyle w:val="textexposedshow"/>
                <w:rFonts w:cs="Calibri"/>
                <w:color w:val="1D2129"/>
              </w:rPr>
              <w:lastRenderedPageBreak/>
              <w:t xml:space="preserve">leader to work with educators to </w:t>
            </w:r>
            <w:r w:rsidR="00F6061B">
              <w:rPr>
                <w:rStyle w:val="textexposedshow"/>
                <w:rFonts w:cs="Calibri"/>
                <w:color w:val="1D2129"/>
              </w:rPr>
              <w:t xml:space="preserve">ensure they are </w:t>
            </w:r>
            <w:r w:rsidR="00F6061B" w:rsidRPr="00F6061B">
              <w:rPr>
                <w:iCs/>
              </w:rPr>
              <w:t>showing awareness that your personal and professional values may influence the way you engage with families and support their participation.</w:t>
            </w:r>
          </w:p>
        </w:tc>
        <w:tc>
          <w:tcPr>
            <w:tcW w:w="3402" w:type="dxa"/>
          </w:tcPr>
          <w:p w14:paraId="6C1098F4" w14:textId="77777777" w:rsidR="00F25669" w:rsidRDefault="00F25669" w:rsidP="00F25669">
            <w:pPr>
              <w:rPr>
                <w:i/>
              </w:rPr>
            </w:pPr>
            <w:r>
              <w:rPr>
                <w:i/>
              </w:rPr>
              <w:lastRenderedPageBreak/>
              <w:t xml:space="preserve">Educators discuss ways in which </w:t>
            </w:r>
            <w:r>
              <w:rPr>
                <w:i/>
              </w:rPr>
              <w:lastRenderedPageBreak/>
              <w:t>current recognised guidance informs our approach to supporting families. by. For example:</w:t>
            </w:r>
          </w:p>
          <w:p w14:paraId="1CF4AB38" w14:textId="77777777" w:rsidR="00F25669" w:rsidRDefault="00F25669" w:rsidP="00F25669">
            <w:pPr>
              <w:numPr>
                <w:ilvl w:val="0"/>
                <w:numId w:val="27"/>
              </w:numPr>
              <w:pBdr>
                <w:top w:val="nil"/>
                <w:left w:val="nil"/>
                <w:bottom w:val="nil"/>
                <w:right w:val="nil"/>
                <w:between w:val="nil"/>
              </w:pBdr>
              <w:spacing w:after="0" w:line="259" w:lineRule="auto"/>
              <w:rPr>
                <w:i/>
                <w:color w:val="FF0000"/>
              </w:rPr>
            </w:pPr>
            <w:r>
              <w:rPr>
                <w:i/>
                <w:color w:val="FF0000"/>
              </w:rPr>
              <w:t xml:space="preserve">our EYLF/MTOP is based on socio-cultural theory that says children learn through the relationships they have with their families and community, so providing appropriate support to families assists children to learn and </w:t>
            </w:r>
            <w:proofErr w:type="gramStart"/>
            <w:r>
              <w:rPr>
                <w:i/>
                <w:color w:val="FF0000"/>
              </w:rPr>
              <w:t>develop</w:t>
            </w:r>
            <w:proofErr w:type="gramEnd"/>
          </w:p>
          <w:p w14:paraId="54334D3D" w14:textId="355BC72C" w:rsidR="00F25669" w:rsidRPr="00F25669" w:rsidRDefault="00F25669" w:rsidP="00F25669">
            <w:pPr>
              <w:numPr>
                <w:ilvl w:val="0"/>
                <w:numId w:val="27"/>
              </w:numPr>
              <w:pBdr>
                <w:top w:val="nil"/>
                <w:left w:val="nil"/>
                <w:bottom w:val="nil"/>
                <w:right w:val="nil"/>
                <w:between w:val="nil"/>
              </w:pBdr>
              <w:spacing w:after="0" w:line="259" w:lineRule="auto"/>
              <w:rPr>
                <w:i/>
                <w:color w:val="FF0000"/>
              </w:rPr>
            </w:pPr>
            <w:r w:rsidRPr="00F25669">
              <w:rPr>
                <w:i/>
                <w:color w:val="FF0000"/>
              </w:rPr>
              <w:t>current recognised guidance from:</w:t>
            </w:r>
          </w:p>
          <w:p w14:paraId="4F26FF2A" w14:textId="77777777" w:rsidR="00F25669" w:rsidRDefault="00F25669" w:rsidP="00F25669">
            <w:pPr>
              <w:numPr>
                <w:ilvl w:val="1"/>
                <w:numId w:val="6"/>
              </w:numPr>
              <w:pBdr>
                <w:top w:val="nil"/>
                <w:left w:val="nil"/>
                <w:bottom w:val="nil"/>
                <w:right w:val="nil"/>
                <w:between w:val="nil"/>
              </w:pBdr>
              <w:spacing w:after="0" w:line="259" w:lineRule="auto"/>
              <w:ind w:left="736"/>
              <w:rPr>
                <w:i/>
                <w:color w:val="FF0000"/>
              </w:rPr>
            </w:pPr>
            <w:r>
              <w:rPr>
                <w:i/>
                <w:color w:val="FF0000"/>
              </w:rPr>
              <w:t xml:space="preserve">Red Nose, </w:t>
            </w:r>
            <w:proofErr w:type="spellStart"/>
            <w:r>
              <w:rPr>
                <w:i/>
                <w:color w:val="FF0000"/>
              </w:rPr>
              <w:t>Kidsafe</w:t>
            </w:r>
            <w:proofErr w:type="spellEnd"/>
            <w:r>
              <w:rPr>
                <w:i/>
                <w:color w:val="FF0000"/>
              </w:rPr>
              <w:t xml:space="preserve">, Nutrition Australia and other healthy eating organisations (see element 2.1.3), federal government’s physical activity guidelines (see element 2.1.3) Raising Children, Staying Healthy, </w:t>
            </w:r>
            <w:proofErr w:type="spellStart"/>
            <w:r>
              <w:rPr>
                <w:i/>
                <w:color w:val="FF0000"/>
              </w:rPr>
              <w:t>Safework</w:t>
            </w:r>
            <w:proofErr w:type="spellEnd"/>
          </w:p>
          <w:p w14:paraId="2617DE94" w14:textId="77777777" w:rsidR="00F25669" w:rsidRDefault="00F25669" w:rsidP="00F25669">
            <w:pPr>
              <w:numPr>
                <w:ilvl w:val="1"/>
                <w:numId w:val="6"/>
              </w:numPr>
              <w:pBdr>
                <w:top w:val="nil"/>
                <w:left w:val="nil"/>
                <w:bottom w:val="nil"/>
                <w:right w:val="nil"/>
                <w:between w:val="nil"/>
              </w:pBdr>
              <w:spacing w:after="0" w:line="259" w:lineRule="auto"/>
              <w:ind w:left="736"/>
              <w:rPr>
                <w:i/>
                <w:color w:val="FF0000"/>
              </w:rPr>
            </w:pPr>
            <w:r>
              <w:rPr>
                <w:i/>
                <w:color w:val="FF0000"/>
              </w:rPr>
              <w:t xml:space="preserve">see </w:t>
            </w:r>
            <w:r>
              <w:rPr>
                <w:color w:val="FF0000"/>
              </w:rPr>
              <w:t>Community – Organisations Families’ resource (folder 7)</w:t>
            </w:r>
          </w:p>
          <w:p w14:paraId="7CC291F4" w14:textId="77777777" w:rsidR="00F25669" w:rsidRDefault="00F25669" w:rsidP="00F25669">
            <w:pPr>
              <w:numPr>
                <w:ilvl w:val="1"/>
                <w:numId w:val="6"/>
              </w:numPr>
              <w:pBdr>
                <w:top w:val="nil"/>
                <w:left w:val="nil"/>
                <w:bottom w:val="nil"/>
                <w:right w:val="nil"/>
                <w:between w:val="nil"/>
              </w:pBdr>
              <w:spacing w:after="0" w:line="259" w:lineRule="auto"/>
              <w:ind w:left="736"/>
              <w:rPr>
                <w:i/>
                <w:color w:val="FF0000"/>
              </w:rPr>
            </w:pPr>
            <w:r>
              <w:rPr>
                <w:i/>
                <w:color w:val="FF0000"/>
              </w:rPr>
              <w:t>child protection agencies</w:t>
            </w:r>
          </w:p>
          <w:p w14:paraId="4F6634B3" w14:textId="77777777" w:rsidR="00F25669" w:rsidRDefault="00F25669" w:rsidP="00F25669">
            <w:pPr>
              <w:numPr>
                <w:ilvl w:val="1"/>
                <w:numId w:val="6"/>
              </w:numPr>
              <w:pBdr>
                <w:top w:val="nil"/>
                <w:left w:val="nil"/>
                <w:bottom w:val="nil"/>
                <w:right w:val="nil"/>
                <w:between w:val="nil"/>
              </w:pBdr>
              <w:spacing w:after="160" w:line="259" w:lineRule="auto"/>
              <w:ind w:left="736"/>
              <w:rPr>
                <w:i/>
                <w:color w:val="FF0000"/>
              </w:rPr>
            </w:pPr>
            <w:r>
              <w:rPr>
                <w:i/>
                <w:color w:val="FF0000"/>
              </w:rPr>
              <w:t>policies and procedures (Head Lice Policy, Health, Hygiene, and Safe Food Policy, Medical Conditions Policy, Sleep and Rest Policy, Technology Usage Policy.</w:t>
            </w:r>
          </w:p>
          <w:p w14:paraId="4282EA4D" w14:textId="77777777" w:rsidR="00371FE4" w:rsidRPr="00226FD0" w:rsidRDefault="00371FE4" w:rsidP="00F25669">
            <w:pPr>
              <w:numPr>
                <w:ilvl w:val="0"/>
                <w:numId w:val="6"/>
              </w:numPr>
              <w:spacing w:after="160" w:line="259" w:lineRule="auto"/>
              <w:ind w:hanging="360"/>
            </w:pPr>
          </w:p>
        </w:tc>
        <w:tc>
          <w:tcPr>
            <w:tcW w:w="1134" w:type="dxa"/>
          </w:tcPr>
          <w:p w14:paraId="33636104" w14:textId="77777777" w:rsidR="00371FE4" w:rsidRPr="003F55B2" w:rsidRDefault="00371FE4" w:rsidP="00371FE4">
            <w:pPr>
              <w:spacing w:after="0" w:line="240" w:lineRule="auto"/>
              <w:rPr>
                <w:sz w:val="18"/>
                <w:szCs w:val="18"/>
              </w:rPr>
            </w:pPr>
          </w:p>
        </w:tc>
        <w:tc>
          <w:tcPr>
            <w:tcW w:w="3740" w:type="dxa"/>
          </w:tcPr>
          <w:p w14:paraId="068DB684" w14:textId="77777777" w:rsidR="00371FE4" w:rsidRPr="000454C1" w:rsidRDefault="00371FE4" w:rsidP="00371FE4">
            <w:pPr>
              <w:spacing w:after="0" w:line="240" w:lineRule="auto"/>
              <w:rPr>
                <w:rFonts w:cs="Calibri"/>
                <w:color w:val="1D2129"/>
                <w:sz w:val="18"/>
                <w:szCs w:val="18"/>
              </w:rPr>
            </w:pPr>
          </w:p>
        </w:tc>
      </w:tr>
      <w:tr w:rsidR="00075FF4" w:rsidRPr="0077080D" w14:paraId="3F3154B4" w14:textId="77777777" w:rsidTr="000454C1">
        <w:tc>
          <w:tcPr>
            <w:tcW w:w="973" w:type="dxa"/>
          </w:tcPr>
          <w:p w14:paraId="2A747D37" w14:textId="77777777" w:rsidR="00862DE6" w:rsidRDefault="00862DE6" w:rsidP="00862DE6">
            <w:pPr>
              <w:pStyle w:val="NormalWeb"/>
              <w:spacing w:before="0" w:beforeAutospacing="0" w:after="0" w:afterAutospacing="0"/>
              <w:rPr>
                <w:lang w:eastAsia="en-AU"/>
              </w:rPr>
            </w:pPr>
            <w:r>
              <w:rPr>
                <w:rFonts w:ascii="Calibri" w:hAnsi="Calibri" w:cs="Calibri"/>
                <w:color w:val="000000"/>
                <w:sz w:val="20"/>
                <w:szCs w:val="20"/>
              </w:rPr>
              <w:lastRenderedPageBreak/>
              <w:t>6.1.3</w:t>
            </w:r>
          </w:p>
          <w:p w14:paraId="51F47E92" w14:textId="77777777" w:rsidR="00862DE6" w:rsidRDefault="00862DE6" w:rsidP="00862DE6">
            <w:pPr>
              <w:pStyle w:val="NormalWeb"/>
              <w:spacing w:before="0" w:beforeAutospacing="0" w:after="0" w:afterAutospacing="0"/>
            </w:pPr>
            <w:r>
              <w:rPr>
                <w:rFonts w:ascii="Calibri" w:hAnsi="Calibri" w:cs="Calibri"/>
                <w:color w:val="000000"/>
                <w:sz w:val="20"/>
                <w:szCs w:val="20"/>
              </w:rPr>
              <w:t>Week 12</w:t>
            </w:r>
          </w:p>
          <w:p w14:paraId="58F53C8E" w14:textId="2BA88DD8" w:rsidR="00075FF4" w:rsidRDefault="00862DE6" w:rsidP="00862DE6">
            <w:pPr>
              <w:pStyle w:val="NoSpacing"/>
              <w:rPr>
                <w:rFonts w:cs="Calibri"/>
                <w:b/>
                <w:bCs/>
                <w:color w:val="000000"/>
                <w:sz w:val="16"/>
                <w:szCs w:val="16"/>
              </w:rPr>
            </w:pPr>
            <w:r>
              <w:rPr>
                <w:rFonts w:cs="Calibri"/>
                <w:color w:val="000000"/>
                <w:sz w:val="20"/>
                <w:szCs w:val="20"/>
              </w:rPr>
              <w:t>Date: 1/5/23</w:t>
            </w:r>
            <w:r w:rsidR="002E1D13">
              <w:rPr>
                <w:rFonts w:cs="Calibri"/>
                <w:color w:val="000000"/>
                <w:sz w:val="20"/>
                <w:szCs w:val="20"/>
              </w:rPr>
              <w:br/>
            </w:r>
            <w:r w:rsidR="00075FF4" w:rsidRPr="00075FF4">
              <w:rPr>
                <w:rFonts w:cs="Calibri"/>
                <w:b/>
                <w:bCs/>
                <w:color w:val="000000"/>
                <w:sz w:val="16"/>
                <w:szCs w:val="16"/>
              </w:rPr>
              <w:t xml:space="preserve">Exceeding </w:t>
            </w:r>
            <w:r w:rsidR="00075FF4" w:rsidRPr="00075FF4">
              <w:rPr>
                <w:rFonts w:cs="Calibri"/>
                <w:b/>
                <w:bCs/>
                <w:color w:val="000000"/>
                <w:sz w:val="16"/>
                <w:szCs w:val="16"/>
              </w:rPr>
              <w:br/>
              <w:t>Families and community</w:t>
            </w:r>
          </w:p>
          <w:p w14:paraId="5CF1BDA9" w14:textId="77777777" w:rsidR="001B71DB" w:rsidRDefault="001B71DB" w:rsidP="00075FF4">
            <w:pPr>
              <w:pStyle w:val="NoSpacing"/>
              <w:rPr>
                <w:rFonts w:cs="Calibri"/>
                <w:color w:val="000000"/>
                <w:sz w:val="20"/>
                <w:szCs w:val="20"/>
              </w:rPr>
            </w:pPr>
          </w:p>
          <w:p w14:paraId="5320EFAC" w14:textId="1E8B315F" w:rsidR="004E6BAB" w:rsidRDefault="004E6BAB" w:rsidP="00075FF4">
            <w:pPr>
              <w:pStyle w:val="NoSpacing"/>
              <w:rPr>
                <w:rFonts w:cs="HelveticaNeue-Light-Light"/>
                <w:sz w:val="18"/>
                <w:szCs w:val="18"/>
                <w:lang w:eastAsia="en-AU"/>
              </w:rPr>
            </w:pPr>
          </w:p>
        </w:tc>
        <w:tc>
          <w:tcPr>
            <w:tcW w:w="1403" w:type="dxa"/>
          </w:tcPr>
          <w:p w14:paraId="31977C64" w14:textId="1A426A73" w:rsidR="00075FF4" w:rsidRPr="0057302A" w:rsidRDefault="00AC1F62" w:rsidP="00075FF4">
            <w:pPr>
              <w:spacing w:after="0" w:line="240" w:lineRule="auto"/>
              <w:rPr>
                <w:rStyle w:val="textexposedshow"/>
                <w:rFonts w:cs="Calibri"/>
                <w:color w:val="1D2129"/>
                <w:sz w:val="20"/>
                <w:szCs w:val="20"/>
              </w:rPr>
            </w:pPr>
            <w:r>
              <w:rPr>
                <w:rFonts w:cs="Calibri"/>
                <w:color w:val="000000"/>
              </w:rPr>
              <w:t xml:space="preserve">There is </w:t>
            </w:r>
            <w:proofErr w:type="gramStart"/>
            <w:r>
              <w:rPr>
                <w:rFonts w:cs="Calibri"/>
                <w:color w:val="000000"/>
              </w:rPr>
              <w:t xml:space="preserve">a </w:t>
            </w:r>
            <w:r w:rsidRPr="00AC1F62">
              <w:rPr>
                <w:rFonts w:cs="Calibri"/>
                <w:color w:val="000000"/>
              </w:rPr>
              <w:t xml:space="preserve"> lack</w:t>
            </w:r>
            <w:proofErr w:type="gramEnd"/>
            <w:r w:rsidRPr="00AC1F62">
              <w:rPr>
                <w:rFonts w:cs="Calibri"/>
                <w:color w:val="000000"/>
              </w:rPr>
              <w:t xml:space="preserve"> of understanding of the cultural and community context of the service, which can lead to a lack of support for families' parenting and wellbeing needs.</w:t>
            </w:r>
          </w:p>
        </w:tc>
        <w:tc>
          <w:tcPr>
            <w:tcW w:w="2268" w:type="dxa"/>
          </w:tcPr>
          <w:p w14:paraId="1B8BD92E" w14:textId="33C74A31" w:rsidR="00075FF4" w:rsidRPr="0057302A" w:rsidRDefault="00AC1F62" w:rsidP="00075FF4">
            <w:pPr>
              <w:spacing w:after="0" w:line="240" w:lineRule="auto"/>
              <w:rPr>
                <w:rStyle w:val="textexposedshow"/>
                <w:rFonts w:cs="Calibri"/>
                <w:color w:val="1D2129"/>
                <w:sz w:val="20"/>
                <w:szCs w:val="20"/>
              </w:rPr>
            </w:pPr>
            <w:r>
              <w:rPr>
                <w:i/>
              </w:rPr>
              <w:t>Our understanding of the cultural and community context of our service has helped support families’ parenting and wellbeing needs.</w:t>
            </w:r>
          </w:p>
        </w:tc>
        <w:tc>
          <w:tcPr>
            <w:tcW w:w="851" w:type="dxa"/>
          </w:tcPr>
          <w:p w14:paraId="5F176CCF" w14:textId="77777777" w:rsidR="00075FF4" w:rsidRPr="0057302A" w:rsidRDefault="00075FF4" w:rsidP="00075FF4">
            <w:pPr>
              <w:pStyle w:val="NormalWeb"/>
              <w:spacing w:before="0" w:beforeAutospacing="0" w:after="90" w:afterAutospacing="0"/>
              <w:jc w:val="center"/>
              <w:rPr>
                <w:rStyle w:val="textexposedshow"/>
                <w:rFonts w:ascii="Calibri" w:hAnsi="Calibri" w:cs="Calibri"/>
                <w:color w:val="1D2129"/>
                <w:sz w:val="20"/>
                <w:szCs w:val="20"/>
              </w:rPr>
            </w:pPr>
          </w:p>
        </w:tc>
        <w:tc>
          <w:tcPr>
            <w:tcW w:w="1843" w:type="dxa"/>
          </w:tcPr>
          <w:p w14:paraId="20B63CC2" w14:textId="5ADDF231" w:rsidR="00213962" w:rsidRPr="00E24624" w:rsidRDefault="00213962" w:rsidP="00213962">
            <w:pPr>
              <w:textAlignment w:val="baseline"/>
              <w:rPr>
                <w:rStyle w:val="textexposedshow"/>
                <w:rFonts w:cs="Calibri"/>
                <w:color w:val="1D2129"/>
              </w:rPr>
            </w:pPr>
            <w:r>
              <w:rPr>
                <w:rStyle w:val="textexposedshow"/>
                <w:rFonts w:cs="Calibri"/>
                <w:color w:val="1D2129"/>
              </w:rPr>
              <w:t xml:space="preserve">Educational leader to work with educators to ensure </w:t>
            </w:r>
            <w:r w:rsidR="00F90E2B">
              <w:rPr>
                <w:rStyle w:val="textexposedshow"/>
                <w:rFonts w:cs="Calibri"/>
                <w:color w:val="1D2129"/>
              </w:rPr>
              <w:t xml:space="preserve">they </w:t>
            </w:r>
            <w:r w:rsidR="00F6061B">
              <w:rPr>
                <w:rFonts w:cs="Calibri"/>
                <w:color w:val="000000"/>
              </w:rPr>
              <w:t xml:space="preserve">learn about their </w:t>
            </w:r>
            <w:proofErr w:type="gramStart"/>
            <w:r w:rsidR="00F6061B">
              <w:rPr>
                <w:rFonts w:cs="Calibri"/>
                <w:color w:val="000000"/>
              </w:rPr>
              <w:t>families</w:t>
            </w:r>
            <w:proofErr w:type="gramEnd"/>
            <w:r w:rsidR="00F6061B">
              <w:rPr>
                <w:rFonts w:cs="Calibri"/>
                <w:color w:val="000000"/>
              </w:rPr>
              <w:t xml:space="preserve"> culture, values and expertise especially when they share different cultures and values.</w:t>
            </w:r>
          </w:p>
          <w:p w14:paraId="0A45A61D" w14:textId="77777777" w:rsidR="00075FF4" w:rsidRPr="00E24624" w:rsidRDefault="00075FF4" w:rsidP="00E825CF">
            <w:pPr>
              <w:rPr>
                <w:rStyle w:val="textexposedshow"/>
                <w:rFonts w:cs="Calibri"/>
                <w:color w:val="1D2129"/>
              </w:rPr>
            </w:pPr>
          </w:p>
        </w:tc>
        <w:tc>
          <w:tcPr>
            <w:tcW w:w="3402" w:type="dxa"/>
          </w:tcPr>
          <w:p w14:paraId="0045DBCB" w14:textId="77777777" w:rsidR="00F25669" w:rsidRDefault="00F25669" w:rsidP="00F25669">
            <w:pPr>
              <w:rPr>
                <w:i/>
              </w:rPr>
            </w:pPr>
            <w:r>
              <w:rPr>
                <w:i/>
              </w:rPr>
              <w:t>Our understanding of the cultural and community context of our service has helped support families’ parenting and wellbeing needs. For example:</w:t>
            </w:r>
          </w:p>
          <w:p w14:paraId="130DB14C" w14:textId="0ADD9F0D" w:rsidR="00F25669" w:rsidRDefault="00F25669" w:rsidP="00F25669">
            <w:pPr>
              <w:numPr>
                <w:ilvl w:val="0"/>
                <w:numId w:val="24"/>
              </w:numPr>
              <w:spacing w:after="0" w:line="259" w:lineRule="auto"/>
              <w:rPr>
                <w:color w:val="FF0000"/>
              </w:rPr>
            </w:pPr>
            <w:r>
              <w:rPr>
                <w:color w:val="FF0000"/>
              </w:rPr>
              <w:t xml:space="preserve">offering support to access government benefits and charitable donations in areas affected by drought/bushfires/other weather events or </w:t>
            </w:r>
            <w:proofErr w:type="gramStart"/>
            <w:r>
              <w:rPr>
                <w:color w:val="FF0000"/>
              </w:rPr>
              <w:t>emergencies</w:t>
            </w:r>
            <w:proofErr w:type="gramEnd"/>
          </w:p>
          <w:p w14:paraId="0F576D15" w14:textId="77777777" w:rsidR="00F25669" w:rsidRDefault="00F25669" w:rsidP="00F25669">
            <w:pPr>
              <w:numPr>
                <w:ilvl w:val="0"/>
                <w:numId w:val="24"/>
              </w:numPr>
              <w:spacing w:after="0" w:line="259" w:lineRule="auto"/>
              <w:rPr>
                <w:color w:val="FF0000"/>
              </w:rPr>
            </w:pPr>
            <w:r>
              <w:rPr>
                <w:color w:val="FF0000"/>
              </w:rPr>
              <w:t xml:space="preserve"> offering support to access financial assistance/second-hand goods/help groups in low socio-economic </w:t>
            </w:r>
            <w:proofErr w:type="gramStart"/>
            <w:r>
              <w:rPr>
                <w:color w:val="FF0000"/>
              </w:rPr>
              <w:t>areas</w:t>
            </w:r>
            <w:proofErr w:type="gramEnd"/>
          </w:p>
          <w:p w14:paraId="28007084" w14:textId="77777777" w:rsidR="00F25669" w:rsidRDefault="00F25669" w:rsidP="00F25669">
            <w:pPr>
              <w:numPr>
                <w:ilvl w:val="0"/>
                <w:numId w:val="24"/>
              </w:numPr>
              <w:pBdr>
                <w:top w:val="nil"/>
                <w:left w:val="nil"/>
                <w:bottom w:val="nil"/>
                <w:right w:val="nil"/>
                <w:between w:val="nil"/>
              </w:pBdr>
              <w:spacing w:after="0" w:line="259" w:lineRule="auto"/>
              <w:rPr>
                <w:color w:val="FF0000"/>
              </w:rPr>
            </w:pPr>
            <w:r>
              <w:rPr>
                <w:color w:val="FF0000"/>
              </w:rPr>
              <w:t xml:space="preserve">offering support to additional needs children to access relevant information, groups, and inclusion </w:t>
            </w:r>
            <w:proofErr w:type="gramStart"/>
            <w:r>
              <w:rPr>
                <w:color w:val="FF0000"/>
              </w:rPr>
              <w:t>agencies</w:t>
            </w:r>
            <w:proofErr w:type="gramEnd"/>
          </w:p>
          <w:p w14:paraId="33E9323B" w14:textId="77777777" w:rsidR="00F25669" w:rsidRDefault="00F25669" w:rsidP="00F25669">
            <w:pPr>
              <w:numPr>
                <w:ilvl w:val="0"/>
                <w:numId w:val="24"/>
              </w:numPr>
              <w:pBdr>
                <w:top w:val="nil"/>
                <w:left w:val="nil"/>
                <w:bottom w:val="nil"/>
                <w:right w:val="nil"/>
                <w:between w:val="nil"/>
              </w:pBdr>
              <w:spacing w:after="0" w:line="259" w:lineRule="auto"/>
              <w:rPr>
                <w:color w:val="FF0000"/>
              </w:rPr>
            </w:pPr>
            <w:r>
              <w:rPr>
                <w:color w:val="FF0000"/>
              </w:rPr>
              <w:t>offering support for cultural recognition and connecting with relevant organisations/groups</w:t>
            </w:r>
          </w:p>
          <w:p w14:paraId="1438C8EB" w14:textId="77777777" w:rsidR="00F25669" w:rsidRDefault="00F25669" w:rsidP="00F25669">
            <w:pPr>
              <w:numPr>
                <w:ilvl w:val="0"/>
                <w:numId w:val="24"/>
              </w:numPr>
              <w:pBdr>
                <w:top w:val="nil"/>
                <w:left w:val="nil"/>
                <w:bottom w:val="nil"/>
                <w:right w:val="nil"/>
                <w:between w:val="nil"/>
              </w:pBdr>
              <w:spacing w:after="0" w:line="259" w:lineRule="auto"/>
              <w:rPr>
                <w:color w:val="FF0000"/>
              </w:rPr>
            </w:pPr>
            <w:r>
              <w:rPr>
                <w:color w:val="FF0000"/>
              </w:rPr>
              <w:t>offering support for children with medical/healthcare needs including access to relevant information, groups, and medical professionals</w:t>
            </w:r>
          </w:p>
          <w:p w14:paraId="61809DC9" w14:textId="77777777" w:rsidR="00F25669" w:rsidRDefault="00F25669" w:rsidP="00F25669">
            <w:pPr>
              <w:numPr>
                <w:ilvl w:val="0"/>
                <w:numId w:val="24"/>
              </w:numPr>
              <w:pBdr>
                <w:top w:val="nil"/>
                <w:left w:val="nil"/>
                <w:bottom w:val="nil"/>
                <w:right w:val="nil"/>
                <w:between w:val="nil"/>
              </w:pBdr>
              <w:spacing w:after="0" w:line="259" w:lineRule="auto"/>
              <w:rPr>
                <w:color w:val="FF0000"/>
              </w:rPr>
            </w:pPr>
            <w:r>
              <w:rPr>
                <w:color w:val="FF0000"/>
              </w:rPr>
              <w:t>offering support during Covid isolation including connecting with government/charities and services through online learning</w:t>
            </w:r>
          </w:p>
          <w:p w14:paraId="1E320DA0" w14:textId="2A7ED1D0" w:rsidR="00F25669" w:rsidRDefault="00F25669" w:rsidP="00F25669">
            <w:pPr>
              <w:numPr>
                <w:ilvl w:val="0"/>
                <w:numId w:val="24"/>
              </w:numPr>
              <w:pBdr>
                <w:top w:val="nil"/>
                <w:left w:val="nil"/>
                <w:bottom w:val="nil"/>
                <w:right w:val="nil"/>
                <w:between w:val="nil"/>
              </w:pBdr>
              <w:spacing w:after="0" w:line="259" w:lineRule="auto"/>
              <w:rPr>
                <w:color w:val="FF0000"/>
              </w:rPr>
            </w:pPr>
            <w:r>
              <w:rPr>
                <w:color w:val="FF0000"/>
              </w:rPr>
              <w:t xml:space="preserve">offering support to the many families with new babies including having professionals such as nurses and sleep </w:t>
            </w:r>
            <w:r>
              <w:rPr>
                <w:color w:val="FF0000"/>
              </w:rPr>
              <w:lastRenderedPageBreak/>
              <w:t xml:space="preserve">experts attend parenting information nights </w:t>
            </w:r>
            <w:r w:rsidR="00DE1975">
              <w:rPr>
                <w:color w:val="FF0000"/>
              </w:rPr>
              <w:t>and parent</w:t>
            </w:r>
            <w:r>
              <w:rPr>
                <w:color w:val="FF0000"/>
              </w:rPr>
              <w:t xml:space="preserve"> wellbeing nights</w:t>
            </w:r>
          </w:p>
          <w:p w14:paraId="0141724B" w14:textId="77777777" w:rsidR="00F25669" w:rsidRDefault="00F25669" w:rsidP="00F25669">
            <w:pPr>
              <w:numPr>
                <w:ilvl w:val="0"/>
                <w:numId w:val="24"/>
              </w:numPr>
              <w:pBdr>
                <w:top w:val="nil"/>
                <w:left w:val="nil"/>
                <w:bottom w:val="nil"/>
                <w:right w:val="nil"/>
                <w:between w:val="nil"/>
              </w:pBdr>
              <w:spacing w:after="0" w:line="259" w:lineRule="auto"/>
              <w:rPr>
                <w:color w:val="FF0000"/>
              </w:rPr>
            </w:pPr>
            <w:r>
              <w:rPr>
                <w:color w:val="FF0000"/>
              </w:rPr>
              <w:t>organised events such as service family playdates in parks.</w:t>
            </w:r>
          </w:p>
          <w:p w14:paraId="4BC6729F" w14:textId="4790F9FB" w:rsidR="00075FF4" w:rsidRPr="00BC0B64" w:rsidRDefault="00075FF4" w:rsidP="002E1D13">
            <w:pPr>
              <w:pBdr>
                <w:top w:val="nil"/>
                <w:left w:val="nil"/>
                <w:bottom w:val="nil"/>
                <w:right w:val="nil"/>
                <w:between w:val="nil"/>
              </w:pBdr>
              <w:spacing w:after="0" w:line="259" w:lineRule="auto"/>
              <w:ind w:left="360"/>
              <w:rPr>
                <w:color w:val="FF0000"/>
              </w:rPr>
            </w:pPr>
          </w:p>
        </w:tc>
        <w:tc>
          <w:tcPr>
            <w:tcW w:w="1134" w:type="dxa"/>
          </w:tcPr>
          <w:p w14:paraId="172826BD" w14:textId="77777777" w:rsidR="00075FF4" w:rsidRPr="003F55B2" w:rsidRDefault="00075FF4" w:rsidP="00075FF4">
            <w:pPr>
              <w:spacing w:after="0" w:line="240" w:lineRule="auto"/>
              <w:rPr>
                <w:sz w:val="18"/>
                <w:szCs w:val="18"/>
              </w:rPr>
            </w:pPr>
          </w:p>
        </w:tc>
        <w:tc>
          <w:tcPr>
            <w:tcW w:w="3740" w:type="dxa"/>
          </w:tcPr>
          <w:p w14:paraId="7A62E67D" w14:textId="77777777" w:rsidR="00075FF4" w:rsidRPr="000454C1" w:rsidRDefault="00075FF4" w:rsidP="00075FF4">
            <w:pPr>
              <w:spacing w:after="0" w:line="240" w:lineRule="auto"/>
              <w:rPr>
                <w:rFonts w:cs="Calibri"/>
                <w:color w:val="1D2129"/>
                <w:sz w:val="18"/>
                <w:szCs w:val="18"/>
              </w:rPr>
            </w:pPr>
          </w:p>
        </w:tc>
      </w:tr>
    </w:tbl>
    <w:p w14:paraId="628B4AA4" w14:textId="0643A0F4" w:rsidR="003B74C5" w:rsidRPr="003B74C5" w:rsidRDefault="006230CA" w:rsidP="00F90E2B">
      <w:pPr>
        <w:rPr>
          <w:lang w:eastAsia="en-AU"/>
        </w:rPr>
      </w:pPr>
      <w:r>
        <w:rPr>
          <w:rFonts w:ascii="HelveticaNeue-Thin" w:hAnsi="HelveticaNeue-Thin" w:cs="HelveticaNeue-Thin"/>
          <w:color w:val="010202"/>
        </w:rPr>
        <w:br w:type="page"/>
      </w:r>
      <w:r w:rsidR="005047F9" w:rsidRPr="00067E67">
        <w:rPr>
          <w:rFonts w:ascii="HelveticaNeue-Thin" w:hAnsi="HelveticaNeue-Thin" w:cs="HelveticaNeue-Thin"/>
          <w:b/>
          <w:bCs/>
          <w:color w:val="010202"/>
        </w:rPr>
        <w:lastRenderedPageBreak/>
        <w:t>Summary of Exceeding Themes</w:t>
      </w:r>
      <w:r w:rsidR="0019424B" w:rsidRPr="00067E67">
        <w:rPr>
          <w:rFonts w:ascii="HelveticaNeue-Thin" w:hAnsi="HelveticaNeue-Thin" w:cs="HelveticaNeue-Thin"/>
          <w:b/>
          <w:bCs/>
          <w:color w:val="010202"/>
        </w:rPr>
        <w:t xml:space="preserve"> Standard </w:t>
      </w:r>
      <w:r w:rsidR="004E6BAB">
        <w:rPr>
          <w:rFonts w:ascii="HelveticaNeue-Thin" w:hAnsi="HelveticaNeue-Thin" w:cs="HelveticaNeue-Thin"/>
          <w:b/>
          <w:bCs/>
          <w:color w:val="010202"/>
        </w:rPr>
        <w:t>6.1</w:t>
      </w:r>
      <w:r w:rsidR="00F90E2B">
        <w:rPr>
          <w:rFonts w:ascii="HelveticaNeue-Thin" w:hAnsi="HelveticaNeue-Thin" w:cs="HelveticaNeue-Thin"/>
          <w:b/>
          <w:bCs/>
          <w:color w:val="010202"/>
        </w:rPr>
        <w:t xml:space="preserve"> </w:t>
      </w:r>
      <w:r w:rsidR="00A543E4">
        <w:rPr>
          <w:rFonts w:asciiTheme="minorHAnsi" w:hAnsiTheme="minorHAnsi" w:cstheme="minorHAnsi"/>
          <w:b/>
          <w:bCs/>
          <w:color w:val="010202"/>
          <w:sz w:val="28"/>
          <w:szCs w:val="28"/>
        </w:rPr>
        <w:t>S</w:t>
      </w:r>
      <w:r w:rsidR="00A543E4" w:rsidRPr="00A543E4">
        <w:rPr>
          <w:rFonts w:asciiTheme="minorHAnsi" w:hAnsiTheme="minorHAnsi" w:cstheme="minorHAnsi"/>
          <w:b/>
          <w:bCs/>
          <w:color w:val="010202"/>
          <w:sz w:val="28"/>
          <w:szCs w:val="28"/>
        </w:rPr>
        <w:t>upportive relationships</w:t>
      </w:r>
      <w:r w:rsidR="00F90E2B" w:rsidRPr="00A543E4">
        <w:rPr>
          <w:rFonts w:asciiTheme="minorHAnsi" w:hAnsiTheme="minorHAnsi" w:cstheme="minorHAnsi"/>
          <w:b/>
          <w:bCs/>
          <w:color w:val="010202"/>
          <w:sz w:val="28"/>
          <w:szCs w:val="28"/>
        </w:rPr>
        <w:t xml:space="preserve"> </w:t>
      </w:r>
      <w:r w:rsidR="00A543E4" w:rsidRPr="00A543E4">
        <w:rPr>
          <w:rFonts w:asciiTheme="minorHAnsi" w:hAnsiTheme="minorHAnsi" w:cstheme="minorHAnsi"/>
          <w:b/>
          <w:bCs/>
          <w:color w:val="010202"/>
          <w:sz w:val="28"/>
          <w:szCs w:val="28"/>
        </w:rPr>
        <w:t>with families</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61"/>
        <w:gridCol w:w="12427"/>
      </w:tblGrid>
      <w:tr w:rsidR="005047F9" w:rsidRPr="001D27C0" w14:paraId="1E9865B1" w14:textId="77777777" w:rsidTr="005047F9">
        <w:tc>
          <w:tcPr>
            <w:tcW w:w="2961" w:type="dxa"/>
            <w:tcBorders>
              <w:bottom w:val="nil"/>
              <w:right w:val="single" w:sz="4" w:space="0" w:color="A6A6A6"/>
            </w:tcBorders>
            <w:shd w:val="clear" w:color="auto" w:fill="43B74F"/>
          </w:tcPr>
          <w:p w14:paraId="14BB59D6" w14:textId="77777777" w:rsidR="005047F9" w:rsidRPr="00A03BF9" w:rsidRDefault="005047F9" w:rsidP="005047F9">
            <w:pPr>
              <w:pStyle w:val="QIPBodytext"/>
              <w:rPr>
                <w:rFonts w:cs="Arial"/>
                <w:b/>
                <w:lang w:val="en-AU"/>
              </w:rPr>
            </w:pPr>
          </w:p>
        </w:tc>
        <w:tc>
          <w:tcPr>
            <w:tcW w:w="12427" w:type="dxa"/>
            <w:tcBorders>
              <w:top w:val="nil"/>
              <w:left w:val="single" w:sz="4" w:space="0" w:color="A6A6A6"/>
              <w:bottom w:val="nil"/>
              <w:right w:val="nil"/>
            </w:tcBorders>
          </w:tcPr>
          <w:p w14:paraId="72721B90" w14:textId="77777777" w:rsidR="005047F9" w:rsidRPr="00A03BF9" w:rsidRDefault="005047F9" w:rsidP="005047F9">
            <w:pPr>
              <w:pStyle w:val="QIPBodytext"/>
              <w:rPr>
                <w:rFonts w:cs="Arial"/>
                <w:lang w:val="en-AU"/>
              </w:rPr>
            </w:pPr>
          </w:p>
        </w:tc>
      </w:tr>
      <w:tr w:rsidR="005047F9" w:rsidRPr="001D27C0" w14:paraId="12576310" w14:textId="77777777" w:rsidTr="005047F9">
        <w:trPr>
          <w:trHeight w:val="400"/>
        </w:trPr>
        <w:tc>
          <w:tcPr>
            <w:tcW w:w="2961" w:type="dxa"/>
            <w:tcBorders>
              <w:top w:val="nil"/>
              <w:bottom w:val="single" w:sz="4" w:space="0" w:color="A6A6A6"/>
              <w:right w:val="single" w:sz="4" w:space="0" w:color="A6A6A6"/>
            </w:tcBorders>
            <w:shd w:val="clear" w:color="43B74F" w:fill="auto"/>
          </w:tcPr>
          <w:p w14:paraId="5781ECE0" w14:textId="77777777" w:rsidR="005047F9" w:rsidRPr="00A03BF9" w:rsidRDefault="005047F9" w:rsidP="005047F9">
            <w:pPr>
              <w:pStyle w:val="QIPBodytext"/>
              <w:jc w:val="center"/>
              <w:rPr>
                <w:rFonts w:cs="Arial"/>
                <w:b/>
                <w:lang w:val="en-AU"/>
              </w:rPr>
            </w:pPr>
            <w:r w:rsidRPr="00A03BF9">
              <w:rPr>
                <w:rFonts w:cs="Arial"/>
                <w:b/>
                <w:lang w:val="en-AU"/>
              </w:rPr>
              <w:t>Exceeding themes</w:t>
            </w:r>
          </w:p>
        </w:tc>
        <w:tc>
          <w:tcPr>
            <w:tcW w:w="12427" w:type="dxa"/>
            <w:tcBorders>
              <w:top w:val="nil"/>
              <w:left w:val="single" w:sz="4" w:space="0" w:color="A6A6A6"/>
              <w:right w:val="nil"/>
            </w:tcBorders>
          </w:tcPr>
          <w:p w14:paraId="2E692258" w14:textId="77777777" w:rsidR="005047F9" w:rsidRPr="00A03BF9" w:rsidRDefault="005047F9" w:rsidP="005047F9">
            <w:pPr>
              <w:pStyle w:val="QIPBodytext"/>
              <w:rPr>
                <w:rFonts w:cs="Arial"/>
                <w:lang w:val="en-AU"/>
              </w:rPr>
            </w:pPr>
          </w:p>
        </w:tc>
      </w:tr>
      <w:tr w:rsidR="0019424B" w:rsidRPr="001D27C0" w14:paraId="49ECAA27" w14:textId="77777777" w:rsidTr="005047F9">
        <w:trPr>
          <w:trHeight w:val="1973"/>
        </w:trPr>
        <w:tc>
          <w:tcPr>
            <w:tcW w:w="2961" w:type="dxa"/>
            <w:tcBorders>
              <w:bottom w:val="single" w:sz="4" w:space="0" w:color="A6A6A6"/>
            </w:tcBorders>
            <w:shd w:val="clear" w:color="auto" w:fill="A6A6A6"/>
          </w:tcPr>
          <w:p w14:paraId="3D800F2A" w14:textId="77777777" w:rsidR="0019424B" w:rsidRPr="00A03BF9" w:rsidRDefault="0019424B" w:rsidP="005047F9">
            <w:pPr>
              <w:pStyle w:val="QIPBodytext"/>
              <w:rPr>
                <w:rFonts w:cs="Arial"/>
                <w:color w:val="000000"/>
                <w:lang w:val="en-AU"/>
              </w:rPr>
            </w:pPr>
            <w:r w:rsidRPr="00A03BF9">
              <w:rPr>
                <w:rFonts w:cs="Arial"/>
                <w:color w:val="000000"/>
                <w:lang w:val="en-AU"/>
              </w:rPr>
              <w:t>1. Practice is embedded in service operations</w:t>
            </w:r>
          </w:p>
        </w:tc>
        <w:tc>
          <w:tcPr>
            <w:tcW w:w="12427" w:type="dxa"/>
          </w:tcPr>
          <w:p w14:paraId="74D29A7E" w14:textId="552CBB39" w:rsidR="00B0081A" w:rsidRDefault="008D4EE1" w:rsidP="00B0081A">
            <w:pPr>
              <w:spacing w:after="0"/>
              <w:jc w:val="both"/>
              <w:rPr>
                <w:rFonts w:cs="Arial"/>
              </w:rPr>
            </w:pPr>
            <w:r w:rsidRPr="00B0081A">
              <w:rPr>
                <w:rFonts w:cs="Arial"/>
              </w:rPr>
              <w:t xml:space="preserve">In the strength example for element </w:t>
            </w:r>
            <w:r w:rsidR="004E6BAB">
              <w:rPr>
                <w:rFonts w:cs="Arial"/>
              </w:rPr>
              <w:t>6.1.</w:t>
            </w:r>
            <w:r w:rsidR="00862DE6">
              <w:rPr>
                <w:rFonts w:cs="Arial"/>
              </w:rPr>
              <w:t xml:space="preserve">3 </w:t>
            </w:r>
            <w:r w:rsidRPr="00B0081A">
              <w:rPr>
                <w:rFonts w:cs="Arial"/>
              </w:rPr>
              <w:t>we have identified the following exceeding theme indicators:</w:t>
            </w:r>
          </w:p>
          <w:p w14:paraId="4E7DC49D" w14:textId="7FF21347" w:rsidR="008D4EE1" w:rsidRPr="00E20089" w:rsidRDefault="00862DE6" w:rsidP="00BA0424">
            <w:pPr>
              <w:numPr>
                <w:ilvl w:val="0"/>
                <w:numId w:val="1"/>
              </w:numPr>
              <w:rPr>
                <w:rFonts w:cs="Arial"/>
                <w:iCs/>
              </w:rPr>
            </w:pPr>
            <w:r w:rsidRPr="00862DE6">
              <w:rPr>
                <w:rFonts w:cs="Arial"/>
                <w:iCs/>
              </w:rPr>
              <w:t>Educators regularly provide families with comprehensive, current, and accessible information about relevant community services and resourcing to support parenting and family wellbeing.</w:t>
            </w:r>
          </w:p>
        </w:tc>
      </w:tr>
      <w:tr w:rsidR="0019424B" w:rsidRPr="001D27C0" w14:paraId="10CEE65F" w14:textId="77777777" w:rsidTr="005047F9">
        <w:trPr>
          <w:trHeight w:val="1973"/>
        </w:trPr>
        <w:tc>
          <w:tcPr>
            <w:tcW w:w="2961" w:type="dxa"/>
            <w:tcBorders>
              <w:bottom w:val="single" w:sz="4" w:space="0" w:color="A6A6A6"/>
            </w:tcBorders>
            <w:shd w:val="clear" w:color="auto" w:fill="BFBFBF"/>
          </w:tcPr>
          <w:p w14:paraId="17488252" w14:textId="77777777" w:rsidR="0019424B" w:rsidRPr="00A03BF9" w:rsidRDefault="0019424B" w:rsidP="005047F9">
            <w:pPr>
              <w:pStyle w:val="QIPBodytext"/>
              <w:rPr>
                <w:rFonts w:cs="Arial"/>
                <w:color w:val="000000"/>
                <w:lang w:val="en-AU"/>
              </w:rPr>
            </w:pPr>
            <w:r w:rsidRPr="00A03BF9">
              <w:rPr>
                <w:rFonts w:cs="Arial"/>
                <w:color w:val="000000"/>
                <w:lang w:val="en-AU"/>
              </w:rPr>
              <w:t>2. Practice is informed by critical reflection</w:t>
            </w:r>
          </w:p>
        </w:tc>
        <w:tc>
          <w:tcPr>
            <w:tcW w:w="12427" w:type="dxa"/>
          </w:tcPr>
          <w:p w14:paraId="53BC49B2" w14:textId="0A968BE8" w:rsidR="00A16148" w:rsidRDefault="008D4EE1" w:rsidP="002D52F5">
            <w:pPr>
              <w:spacing w:after="0"/>
            </w:pPr>
            <w:r w:rsidRPr="00B0081A">
              <w:t xml:space="preserve">In the strength example for element </w:t>
            </w:r>
            <w:r w:rsidR="004E6BAB">
              <w:rPr>
                <w:rFonts w:cs="Arial"/>
              </w:rPr>
              <w:t>6.1.</w:t>
            </w:r>
            <w:r w:rsidR="00862DE6">
              <w:rPr>
                <w:rFonts w:cs="Arial"/>
              </w:rPr>
              <w:t>3</w:t>
            </w:r>
            <w:r w:rsidRPr="00B0081A">
              <w:t xml:space="preserve"> we have identified the following exceeding theme indicators:</w:t>
            </w:r>
            <w:r w:rsidR="00A16148" w:rsidRPr="00B0081A">
              <w:t xml:space="preserve"> </w:t>
            </w:r>
          </w:p>
          <w:p w14:paraId="79641D8F" w14:textId="493D8C25" w:rsidR="00B0081A" w:rsidRPr="00E20089" w:rsidRDefault="00862DE6" w:rsidP="00BA0424">
            <w:pPr>
              <w:numPr>
                <w:ilvl w:val="0"/>
                <w:numId w:val="1"/>
              </w:numPr>
              <w:spacing w:after="0"/>
              <w:rPr>
                <w:iCs/>
              </w:rPr>
            </w:pPr>
            <w:r w:rsidRPr="00862DE6">
              <w:rPr>
                <w:iCs/>
              </w:rPr>
              <w:t>Educators discuss ways in which current recognised guidance informs our approach to supporting families. by.</w:t>
            </w:r>
          </w:p>
        </w:tc>
      </w:tr>
      <w:tr w:rsidR="0019424B" w:rsidRPr="0019424B" w14:paraId="75B263D3" w14:textId="77777777" w:rsidTr="005047F9">
        <w:trPr>
          <w:trHeight w:val="1973"/>
        </w:trPr>
        <w:tc>
          <w:tcPr>
            <w:tcW w:w="2961" w:type="dxa"/>
            <w:shd w:val="clear" w:color="auto" w:fill="D9D9D9"/>
          </w:tcPr>
          <w:p w14:paraId="6C6881E2" w14:textId="77777777" w:rsidR="0019424B" w:rsidRPr="00D6777E" w:rsidRDefault="0019424B" w:rsidP="005047F9">
            <w:pPr>
              <w:pStyle w:val="QIPBodytext"/>
              <w:rPr>
                <w:rFonts w:ascii="Arial" w:hAnsi="Arial" w:cs="Arial"/>
                <w:color w:val="000000"/>
                <w:sz w:val="16"/>
                <w:szCs w:val="16"/>
                <w:lang w:val="en-AU"/>
              </w:rPr>
            </w:pPr>
            <w:r w:rsidRPr="00D6777E">
              <w:rPr>
                <w:rFonts w:cs="Arial"/>
                <w:color w:val="000000"/>
                <w:lang w:val="en-AU"/>
              </w:rPr>
              <w:t>3. Practice is shaped by meaningful engagement with families, and/or community</w:t>
            </w:r>
          </w:p>
        </w:tc>
        <w:tc>
          <w:tcPr>
            <w:tcW w:w="12427" w:type="dxa"/>
          </w:tcPr>
          <w:p w14:paraId="004B9DDC" w14:textId="2EE1B94D" w:rsidR="00317C21" w:rsidRDefault="008D4EE1" w:rsidP="00B0081A">
            <w:pPr>
              <w:spacing w:after="0"/>
            </w:pPr>
            <w:r w:rsidRPr="00B0081A">
              <w:t xml:space="preserve">In the strength example for element </w:t>
            </w:r>
            <w:r w:rsidR="004E6BAB">
              <w:rPr>
                <w:rFonts w:cs="Arial"/>
              </w:rPr>
              <w:t>6.1.</w:t>
            </w:r>
            <w:r w:rsidR="00862DE6">
              <w:rPr>
                <w:rFonts w:cs="Arial"/>
              </w:rPr>
              <w:t>3</w:t>
            </w:r>
            <w:r w:rsidRPr="00B0081A">
              <w:t xml:space="preserve"> we have identified the following exceeding theme indicators:</w:t>
            </w:r>
          </w:p>
          <w:p w14:paraId="6FF3C3FB" w14:textId="2C8E1159" w:rsidR="00B0081A" w:rsidRPr="00E20089" w:rsidRDefault="00862DE6" w:rsidP="00BA0424">
            <w:pPr>
              <w:numPr>
                <w:ilvl w:val="0"/>
                <w:numId w:val="1"/>
              </w:numPr>
              <w:rPr>
                <w:iCs/>
              </w:rPr>
            </w:pPr>
            <w:r w:rsidRPr="00862DE6">
              <w:t>Our understanding of the cultural and community context of our service has helped support families’ parenting and wellbeing needs.</w:t>
            </w:r>
          </w:p>
        </w:tc>
      </w:tr>
    </w:tbl>
    <w:p w14:paraId="57AC969A" w14:textId="77777777" w:rsidR="005047F9" w:rsidRPr="0019424B" w:rsidRDefault="005047F9" w:rsidP="00F00ECE">
      <w:pPr>
        <w:spacing w:after="0"/>
        <w:rPr>
          <w:rFonts w:ascii="Arial" w:hAnsi="Arial" w:cs="Arial"/>
          <w:color w:val="010202"/>
          <w:sz w:val="16"/>
          <w:szCs w:val="16"/>
        </w:rPr>
      </w:pPr>
    </w:p>
    <w:sectPr w:rsidR="005047F9" w:rsidRPr="0019424B" w:rsidSect="000160DF">
      <w:pgSz w:w="16838" w:h="11906" w:orient="landscape"/>
      <w:pgMar w:top="340"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HelveticaNeue-Light-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06D"/>
    <w:multiLevelType w:val="multilevel"/>
    <w:tmpl w:val="DC86B7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B5D2A3C"/>
    <w:multiLevelType w:val="multilevel"/>
    <w:tmpl w:val="009E01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CF13E87"/>
    <w:multiLevelType w:val="multilevel"/>
    <w:tmpl w:val="16BA60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E4D4433"/>
    <w:multiLevelType w:val="hybridMultilevel"/>
    <w:tmpl w:val="32E28E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E93891"/>
    <w:multiLevelType w:val="hybridMultilevel"/>
    <w:tmpl w:val="C1FC90CC"/>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8F0E2E"/>
    <w:multiLevelType w:val="hybridMultilevel"/>
    <w:tmpl w:val="AE7C4BEE"/>
    <w:lvl w:ilvl="0" w:tplc="40D6C39C">
      <w:start w:val="1"/>
      <w:numFmt w:val="bullet"/>
      <w:lvlText w:val=""/>
      <w:lvlJc w:val="left"/>
      <w:pPr>
        <w:ind w:left="720" w:hanging="360"/>
      </w:pPr>
      <w:rPr>
        <w:rFonts w:ascii="Symbol" w:hAnsi="Symbol" w:hint="default"/>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B31DB1"/>
    <w:multiLevelType w:val="multilevel"/>
    <w:tmpl w:val="670EFC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A903985"/>
    <w:multiLevelType w:val="hybridMultilevel"/>
    <w:tmpl w:val="C6961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AF5A5D"/>
    <w:multiLevelType w:val="hybridMultilevel"/>
    <w:tmpl w:val="CC183A8A"/>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590F3E"/>
    <w:multiLevelType w:val="hybridMultilevel"/>
    <w:tmpl w:val="F5102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033A4E"/>
    <w:multiLevelType w:val="multilevel"/>
    <w:tmpl w:val="019030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4C52D48"/>
    <w:multiLevelType w:val="hybridMultilevel"/>
    <w:tmpl w:val="B36230FC"/>
    <w:lvl w:ilvl="0" w:tplc="5A9463C4">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032539"/>
    <w:multiLevelType w:val="multilevel"/>
    <w:tmpl w:val="55B8E5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3E7D121E"/>
    <w:multiLevelType w:val="multilevel"/>
    <w:tmpl w:val="753C23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3EC70F1D"/>
    <w:multiLevelType w:val="multilevel"/>
    <w:tmpl w:val="E2E030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422A765C"/>
    <w:multiLevelType w:val="multilevel"/>
    <w:tmpl w:val="0CEAB15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93775EF"/>
    <w:multiLevelType w:val="multilevel"/>
    <w:tmpl w:val="7642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4F4550"/>
    <w:multiLevelType w:val="multilevel"/>
    <w:tmpl w:val="964663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502C5C63"/>
    <w:multiLevelType w:val="hybridMultilevel"/>
    <w:tmpl w:val="27B225A6"/>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4534AE"/>
    <w:multiLevelType w:val="hybridMultilevel"/>
    <w:tmpl w:val="4EC8D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C23F3D"/>
    <w:multiLevelType w:val="hybridMultilevel"/>
    <w:tmpl w:val="92A680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13B5A18"/>
    <w:multiLevelType w:val="hybridMultilevel"/>
    <w:tmpl w:val="E0CEBC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34C2E50"/>
    <w:multiLevelType w:val="multilevel"/>
    <w:tmpl w:val="D5F267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682E7919"/>
    <w:multiLevelType w:val="hybridMultilevel"/>
    <w:tmpl w:val="E7146E2C"/>
    <w:lvl w:ilvl="0" w:tplc="0C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68931DBC"/>
    <w:multiLevelType w:val="hybridMultilevel"/>
    <w:tmpl w:val="E5966D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E155FF5"/>
    <w:multiLevelType w:val="hybridMultilevel"/>
    <w:tmpl w:val="275E9D18"/>
    <w:lvl w:ilvl="0" w:tplc="40D6C39C">
      <w:start w:val="1"/>
      <w:numFmt w:val="bullet"/>
      <w:lvlText w:val=""/>
      <w:lvlJc w:val="left"/>
      <w:rPr>
        <w:rFonts w:ascii="Symbol" w:hAnsi="Symbol" w:hint="default"/>
        <w:color w:val="FF000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E5877D0"/>
    <w:multiLevelType w:val="hybridMultilevel"/>
    <w:tmpl w:val="7A0A4EF8"/>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9508EF"/>
    <w:multiLevelType w:val="hybridMultilevel"/>
    <w:tmpl w:val="D556E74A"/>
    <w:lvl w:ilvl="0" w:tplc="40D6C39C">
      <w:start w:val="1"/>
      <w:numFmt w:val="bullet"/>
      <w:lvlText w:val=""/>
      <w:lvlJc w:val="left"/>
      <w:rPr>
        <w:rFonts w:ascii="Symbol" w:hAnsi="Symbol"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09610630">
    <w:abstractNumId w:val="16"/>
  </w:num>
  <w:num w:numId="2" w16cid:durableId="1404373217">
    <w:abstractNumId w:val="11"/>
  </w:num>
  <w:num w:numId="3" w16cid:durableId="1050350182">
    <w:abstractNumId w:val="21"/>
  </w:num>
  <w:num w:numId="4" w16cid:durableId="400711928">
    <w:abstractNumId w:val="9"/>
  </w:num>
  <w:num w:numId="5" w16cid:durableId="1598908050">
    <w:abstractNumId w:val="19"/>
  </w:num>
  <w:num w:numId="6" w16cid:durableId="768084297">
    <w:abstractNumId w:val="25"/>
  </w:num>
  <w:num w:numId="7" w16cid:durableId="1614172684">
    <w:abstractNumId w:val="1"/>
  </w:num>
  <w:num w:numId="8" w16cid:durableId="1553615803">
    <w:abstractNumId w:val="10"/>
  </w:num>
  <w:num w:numId="9" w16cid:durableId="164326396">
    <w:abstractNumId w:val="18"/>
  </w:num>
  <w:num w:numId="10" w16cid:durableId="2054571039">
    <w:abstractNumId w:val="4"/>
  </w:num>
  <w:num w:numId="11" w16cid:durableId="171575382">
    <w:abstractNumId w:val="0"/>
  </w:num>
  <w:num w:numId="12" w16cid:durableId="1780296633">
    <w:abstractNumId w:val="3"/>
  </w:num>
  <w:num w:numId="13" w16cid:durableId="857278881">
    <w:abstractNumId w:val="6"/>
  </w:num>
  <w:num w:numId="14" w16cid:durableId="1268151808">
    <w:abstractNumId w:val="13"/>
  </w:num>
  <w:num w:numId="15" w16cid:durableId="1229150796">
    <w:abstractNumId w:val="14"/>
  </w:num>
  <w:num w:numId="16" w16cid:durableId="1711806344">
    <w:abstractNumId w:val="26"/>
  </w:num>
  <w:num w:numId="17" w16cid:durableId="1363820817">
    <w:abstractNumId w:val="17"/>
  </w:num>
  <w:num w:numId="18" w16cid:durableId="1160195958">
    <w:abstractNumId w:val="27"/>
  </w:num>
  <w:num w:numId="19" w16cid:durableId="1093235423">
    <w:abstractNumId w:val="7"/>
  </w:num>
  <w:num w:numId="20" w16cid:durableId="253637762">
    <w:abstractNumId w:val="8"/>
  </w:num>
  <w:num w:numId="21" w16cid:durableId="2012025731">
    <w:abstractNumId w:val="23"/>
  </w:num>
  <w:num w:numId="22" w16cid:durableId="2007130422">
    <w:abstractNumId w:val="24"/>
  </w:num>
  <w:num w:numId="23" w16cid:durableId="594872462">
    <w:abstractNumId w:val="5"/>
  </w:num>
  <w:num w:numId="24" w16cid:durableId="604117876">
    <w:abstractNumId w:val="2"/>
  </w:num>
  <w:num w:numId="25" w16cid:durableId="912811114">
    <w:abstractNumId w:val="15"/>
  </w:num>
  <w:num w:numId="26" w16cid:durableId="1033847778">
    <w:abstractNumId w:val="12"/>
  </w:num>
  <w:num w:numId="27" w16cid:durableId="588076476">
    <w:abstractNumId w:val="20"/>
  </w:num>
  <w:num w:numId="28" w16cid:durableId="2057773295">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F243D"/>
    <w:rsid w:val="000002C9"/>
    <w:rsid w:val="0000393E"/>
    <w:rsid w:val="0000751C"/>
    <w:rsid w:val="000160DF"/>
    <w:rsid w:val="00016D4B"/>
    <w:rsid w:val="00017CAA"/>
    <w:rsid w:val="00025665"/>
    <w:rsid w:val="00026CB6"/>
    <w:rsid w:val="0003105E"/>
    <w:rsid w:val="00031283"/>
    <w:rsid w:val="0003165A"/>
    <w:rsid w:val="000339A3"/>
    <w:rsid w:val="00035EBC"/>
    <w:rsid w:val="000454C1"/>
    <w:rsid w:val="00045E1F"/>
    <w:rsid w:val="0005176B"/>
    <w:rsid w:val="00051D03"/>
    <w:rsid w:val="0005609F"/>
    <w:rsid w:val="00056BFD"/>
    <w:rsid w:val="00060D24"/>
    <w:rsid w:val="00063242"/>
    <w:rsid w:val="00066D2A"/>
    <w:rsid w:val="000676D4"/>
    <w:rsid w:val="00067B06"/>
    <w:rsid w:val="00067E67"/>
    <w:rsid w:val="000717F7"/>
    <w:rsid w:val="00072197"/>
    <w:rsid w:val="00072651"/>
    <w:rsid w:val="000731E6"/>
    <w:rsid w:val="00074B83"/>
    <w:rsid w:val="00075FF4"/>
    <w:rsid w:val="000803AD"/>
    <w:rsid w:val="000812A1"/>
    <w:rsid w:val="000854AE"/>
    <w:rsid w:val="00086215"/>
    <w:rsid w:val="00090658"/>
    <w:rsid w:val="00091A4F"/>
    <w:rsid w:val="00093FB2"/>
    <w:rsid w:val="000945E9"/>
    <w:rsid w:val="000A3F19"/>
    <w:rsid w:val="000B3CC4"/>
    <w:rsid w:val="000C0A30"/>
    <w:rsid w:val="000C2FD4"/>
    <w:rsid w:val="000C3AC2"/>
    <w:rsid w:val="000D3CA2"/>
    <w:rsid w:val="000D5052"/>
    <w:rsid w:val="000E2B80"/>
    <w:rsid w:val="000E5D82"/>
    <w:rsid w:val="000F0723"/>
    <w:rsid w:val="000F18D1"/>
    <w:rsid w:val="000F6C6E"/>
    <w:rsid w:val="0010572E"/>
    <w:rsid w:val="00112E42"/>
    <w:rsid w:val="001164FA"/>
    <w:rsid w:val="001217DD"/>
    <w:rsid w:val="00121F13"/>
    <w:rsid w:val="00123DCB"/>
    <w:rsid w:val="00124E4E"/>
    <w:rsid w:val="00133413"/>
    <w:rsid w:val="00153049"/>
    <w:rsid w:val="00170A86"/>
    <w:rsid w:val="001726A6"/>
    <w:rsid w:val="00172A26"/>
    <w:rsid w:val="0017442A"/>
    <w:rsid w:val="00174938"/>
    <w:rsid w:val="00181B3D"/>
    <w:rsid w:val="0019424B"/>
    <w:rsid w:val="00196264"/>
    <w:rsid w:val="00197FA5"/>
    <w:rsid w:val="001B236B"/>
    <w:rsid w:val="001B71DB"/>
    <w:rsid w:val="001B74D4"/>
    <w:rsid w:val="001C210D"/>
    <w:rsid w:val="001C4694"/>
    <w:rsid w:val="001C730C"/>
    <w:rsid w:val="001D0426"/>
    <w:rsid w:val="001D2A37"/>
    <w:rsid w:val="001D2BE0"/>
    <w:rsid w:val="001D7190"/>
    <w:rsid w:val="001E0610"/>
    <w:rsid w:val="001E3301"/>
    <w:rsid w:val="001E3EFD"/>
    <w:rsid w:val="001F0D09"/>
    <w:rsid w:val="001F0F7A"/>
    <w:rsid w:val="001F298F"/>
    <w:rsid w:val="001F33C6"/>
    <w:rsid w:val="001F51C8"/>
    <w:rsid w:val="00204C60"/>
    <w:rsid w:val="00206043"/>
    <w:rsid w:val="00213962"/>
    <w:rsid w:val="002145F2"/>
    <w:rsid w:val="00220DB8"/>
    <w:rsid w:val="00225C3A"/>
    <w:rsid w:val="00226FD0"/>
    <w:rsid w:val="0023383B"/>
    <w:rsid w:val="00233DE0"/>
    <w:rsid w:val="00235EE6"/>
    <w:rsid w:val="00241DA8"/>
    <w:rsid w:val="00244783"/>
    <w:rsid w:val="0024743B"/>
    <w:rsid w:val="0025163D"/>
    <w:rsid w:val="00251CD0"/>
    <w:rsid w:val="00253640"/>
    <w:rsid w:val="00254010"/>
    <w:rsid w:val="0025451E"/>
    <w:rsid w:val="002620A9"/>
    <w:rsid w:val="00262138"/>
    <w:rsid w:val="00263552"/>
    <w:rsid w:val="00265E26"/>
    <w:rsid w:val="002750B9"/>
    <w:rsid w:val="0027623B"/>
    <w:rsid w:val="00282EA8"/>
    <w:rsid w:val="00283334"/>
    <w:rsid w:val="00284EE5"/>
    <w:rsid w:val="00290FD7"/>
    <w:rsid w:val="0029693D"/>
    <w:rsid w:val="002A3DDC"/>
    <w:rsid w:val="002A5EB8"/>
    <w:rsid w:val="002B13DA"/>
    <w:rsid w:val="002B3BF8"/>
    <w:rsid w:val="002B7E22"/>
    <w:rsid w:val="002C13CB"/>
    <w:rsid w:val="002C6EF8"/>
    <w:rsid w:val="002D0BD7"/>
    <w:rsid w:val="002D4100"/>
    <w:rsid w:val="002D52F5"/>
    <w:rsid w:val="002D5CE8"/>
    <w:rsid w:val="002E0BB0"/>
    <w:rsid w:val="002E0DE0"/>
    <w:rsid w:val="002E1D13"/>
    <w:rsid w:val="00300E2B"/>
    <w:rsid w:val="00305799"/>
    <w:rsid w:val="003135F4"/>
    <w:rsid w:val="00317C21"/>
    <w:rsid w:val="003213A8"/>
    <w:rsid w:val="003258B2"/>
    <w:rsid w:val="0032655B"/>
    <w:rsid w:val="00333320"/>
    <w:rsid w:val="003348A2"/>
    <w:rsid w:val="00343503"/>
    <w:rsid w:val="0034477A"/>
    <w:rsid w:val="00346016"/>
    <w:rsid w:val="0034640E"/>
    <w:rsid w:val="00352B4D"/>
    <w:rsid w:val="00356B44"/>
    <w:rsid w:val="00363C24"/>
    <w:rsid w:val="00367E38"/>
    <w:rsid w:val="003713DA"/>
    <w:rsid w:val="00371FE4"/>
    <w:rsid w:val="00373034"/>
    <w:rsid w:val="003760AF"/>
    <w:rsid w:val="00376B51"/>
    <w:rsid w:val="00376DA0"/>
    <w:rsid w:val="003870F5"/>
    <w:rsid w:val="0039083B"/>
    <w:rsid w:val="00391131"/>
    <w:rsid w:val="003911AA"/>
    <w:rsid w:val="00391BA9"/>
    <w:rsid w:val="003957B3"/>
    <w:rsid w:val="00397357"/>
    <w:rsid w:val="00397952"/>
    <w:rsid w:val="003A058A"/>
    <w:rsid w:val="003A3033"/>
    <w:rsid w:val="003A353A"/>
    <w:rsid w:val="003A57CB"/>
    <w:rsid w:val="003A60DD"/>
    <w:rsid w:val="003A6D19"/>
    <w:rsid w:val="003A7261"/>
    <w:rsid w:val="003B09F0"/>
    <w:rsid w:val="003B39C9"/>
    <w:rsid w:val="003B74C5"/>
    <w:rsid w:val="003C482C"/>
    <w:rsid w:val="003C5A61"/>
    <w:rsid w:val="003C5FC1"/>
    <w:rsid w:val="003C6798"/>
    <w:rsid w:val="003E39C4"/>
    <w:rsid w:val="003E4548"/>
    <w:rsid w:val="003F1D07"/>
    <w:rsid w:val="003F2E65"/>
    <w:rsid w:val="003F4B24"/>
    <w:rsid w:val="003F55B2"/>
    <w:rsid w:val="003F5E59"/>
    <w:rsid w:val="0040190D"/>
    <w:rsid w:val="00402787"/>
    <w:rsid w:val="0040509B"/>
    <w:rsid w:val="0041144B"/>
    <w:rsid w:val="00422A8D"/>
    <w:rsid w:val="00423D77"/>
    <w:rsid w:val="0042697A"/>
    <w:rsid w:val="00430C07"/>
    <w:rsid w:val="00431132"/>
    <w:rsid w:val="004320E0"/>
    <w:rsid w:val="00433A67"/>
    <w:rsid w:val="00437832"/>
    <w:rsid w:val="00442439"/>
    <w:rsid w:val="00444321"/>
    <w:rsid w:val="00445216"/>
    <w:rsid w:val="004454E4"/>
    <w:rsid w:val="004500CC"/>
    <w:rsid w:val="00451B57"/>
    <w:rsid w:val="00457990"/>
    <w:rsid w:val="004600EA"/>
    <w:rsid w:val="004623FB"/>
    <w:rsid w:val="00463221"/>
    <w:rsid w:val="00464064"/>
    <w:rsid w:val="00464219"/>
    <w:rsid w:val="00466395"/>
    <w:rsid w:val="0046645D"/>
    <w:rsid w:val="00473A01"/>
    <w:rsid w:val="0047460D"/>
    <w:rsid w:val="00476280"/>
    <w:rsid w:val="00477081"/>
    <w:rsid w:val="0048048A"/>
    <w:rsid w:val="0048171A"/>
    <w:rsid w:val="00482BC4"/>
    <w:rsid w:val="004872A5"/>
    <w:rsid w:val="00490031"/>
    <w:rsid w:val="00495836"/>
    <w:rsid w:val="00495889"/>
    <w:rsid w:val="004967C3"/>
    <w:rsid w:val="004A228D"/>
    <w:rsid w:val="004A4192"/>
    <w:rsid w:val="004B1230"/>
    <w:rsid w:val="004B7121"/>
    <w:rsid w:val="004B7928"/>
    <w:rsid w:val="004C27D9"/>
    <w:rsid w:val="004C2D9B"/>
    <w:rsid w:val="004D2ED3"/>
    <w:rsid w:val="004D4993"/>
    <w:rsid w:val="004D7AE2"/>
    <w:rsid w:val="004D7BF2"/>
    <w:rsid w:val="004E05EB"/>
    <w:rsid w:val="004E599A"/>
    <w:rsid w:val="004E63E8"/>
    <w:rsid w:val="004E6BAB"/>
    <w:rsid w:val="004F0051"/>
    <w:rsid w:val="004F135C"/>
    <w:rsid w:val="004F27C0"/>
    <w:rsid w:val="004F3AB2"/>
    <w:rsid w:val="004F600F"/>
    <w:rsid w:val="005025C5"/>
    <w:rsid w:val="0050400A"/>
    <w:rsid w:val="005047F9"/>
    <w:rsid w:val="005075A5"/>
    <w:rsid w:val="005221D1"/>
    <w:rsid w:val="005241E0"/>
    <w:rsid w:val="0052684B"/>
    <w:rsid w:val="00533F98"/>
    <w:rsid w:val="0053583E"/>
    <w:rsid w:val="00535AA7"/>
    <w:rsid w:val="0054089A"/>
    <w:rsid w:val="00543B96"/>
    <w:rsid w:val="0055403C"/>
    <w:rsid w:val="005628D0"/>
    <w:rsid w:val="00562FA4"/>
    <w:rsid w:val="0056401C"/>
    <w:rsid w:val="00564EC3"/>
    <w:rsid w:val="00572070"/>
    <w:rsid w:val="0057302A"/>
    <w:rsid w:val="00582E98"/>
    <w:rsid w:val="005843A0"/>
    <w:rsid w:val="00586927"/>
    <w:rsid w:val="00587009"/>
    <w:rsid w:val="00587A0D"/>
    <w:rsid w:val="005935DC"/>
    <w:rsid w:val="00594EBE"/>
    <w:rsid w:val="00597244"/>
    <w:rsid w:val="005B0F67"/>
    <w:rsid w:val="005B1694"/>
    <w:rsid w:val="005B3DB3"/>
    <w:rsid w:val="005B45F2"/>
    <w:rsid w:val="005C0417"/>
    <w:rsid w:val="005C084A"/>
    <w:rsid w:val="005C56F8"/>
    <w:rsid w:val="005D17A4"/>
    <w:rsid w:val="005D3A72"/>
    <w:rsid w:val="005D5E38"/>
    <w:rsid w:val="005D6B21"/>
    <w:rsid w:val="005D7A52"/>
    <w:rsid w:val="005E1E94"/>
    <w:rsid w:val="005E20DE"/>
    <w:rsid w:val="005E5B63"/>
    <w:rsid w:val="005E6E64"/>
    <w:rsid w:val="005F0570"/>
    <w:rsid w:val="005F4168"/>
    <w:rsid w:val="005F7517"/>
    <w:rsid w:val="00601328"/>
    <w:rsid w:val="0060351E"/>
    <w:rsid w:val="0060486E"/>
    <w:rsid w:val="00605744"/>
    <w:rsid w:val="00606B40"/>
    <w:rsid w:val="00606F53"/>
    <w:rsid w:val="00613E3C"/>
    <w:rsid w:val="0062209C"/>
    <w:rsid w:val="006230CA"/>
    <w:rsid w:val="00627E3B"/>
    <w:rsid w:val="0064045B"/>
    <w:rsid w:val="00642E63"/>
    <w:rsid w:val="006432EE"/>
    <w:rsid w:val="00645857"/>
    <w:rsid w:val="0065781C"/>
    <w:rsid w:val="00657A0E"/>
    <w:rsid w:val="006637BC"/>
    <w:rsid w:val="006647FC"/>
    <w:rsid w:val="006666F7"/>
    <w:rsid w:val="00666BB7"/>
    <w:rsid w:val="00670AD5"/>
    <w:rsid w:val="006726FC"/>
    <w:rsid w:val="00673A0C"/>
    <w:rsid w:val="00675968"/>
    <w:rsid w:val="00680BB2"/>
    <w:rsid w:val="00682AC5"/>
    <w:rsid w:val="00682D12"/>
    <w:rsid w:val="0068332A"/>
    <w:rsid w:val="006854E1"/>
    <w:rsid w:val="00685999"/>
    <w:rsid w:val="00686EBD"/>
    <w:rsid w:val="006954B0"/>
    <w:rsid w:val="006A1A26"/>
    <w:rsid w:val="006A46AF"/>
    <w:rsid w:val="006A50CA"/>
    <w:rsid w:val="006A5B59"/>
    <w:rsid w:val="006A6A82"/>
    <w:rsid w:val="006B5D09"/>
    <w:rsid w:val="006B763B"/>
    <w:rsid w:val="006B7FDD"/>
    <w:rsid w:val="006C2153"/>
    <w:rsid w:val="006C24B4"/>
    <w:rsid w:val="006C366A"/>
    <w:rsid w:val="006C425A"/>
    <w:rsid w:val="006D39AB"/>
    <w:rsid w:val="006E039B"/>
    <w:rsid w:val="006E20AC"/>
    <w:rsid w:val="006E3153"/>
    <w:rsid w:val="006E431E"/>
    <w:rsid w:val="006E6F78"/>
    <w:rsid w:val="006F3FD1"/>
    <w:rsid w:val="006F4E86"/>
    <w:rsid w:val="00704AE3"/>
    <w:rsid w:val="00706222"/>
    <w:rsid w:val="00706B59"/>
    <w:rsid w:val="00706FBD"/>
    <w:rsid w:val="007101A6"/>
    <w:rsid w:val="007101B3"/>
    <w:rsid w:val="00711A9F"/>
    <w:rsid w:val="00711B47"/>
    <w:rsid w:val="00713D9B"/>
    <w:rsid w:val="00716498"/>
    <w:rsid w:val="00721499"/>
    <w:rsid w:val="00721966"/>
    <w:rsid w:val="00724641"/>
    <w:rsid w:val="00727CDC"/>
    <w:rsid w:val="007314DB"/>
    <w:rsid w:val="00732F54"/>
    <w:rsid w:val="00740287"/>
    <w:rsid w:val="00740FED"/>
    <w:rsid w:val="00742191"/>
    <w:rsid w:val="007543B2"/>
    <w:rsid w:val="00754BBF"/>
    <w:rsid w:val="00755017"/>
    <w:rsid w:val="00756BE4"/>
    <w:rsid w:val="00761EC1"/>
    <w:rsid w:val="00764175"/>
    <w:rsid w:val="007658AB"/>
    <w:rsid w:val="00765AE8"/>
    <w:rsid w:val="0077080D"/>
    <w:rsid w:val="00773043"/>
    <w:rsid w:val="00774416"/>
    <w:rsid w:val="0077504B"/>
    <w:rsid w:val="007757E8"/>
    <w:rsid w:val="00776C99"/>
    <w:rsid w:val="0078052F"/>
    <w:rsid w:val="0078227D"/>
    <w:rsid w:val="00785715"/>
    <w:rsid w:val="00786889"/>
    <w:rsid w:val="00786BB5"/>
    <w:rsid w:val="00794297"/>
    <w:rsid w:val="007974F7"/>
    <w:rsid w:val="007A1B3F"/>
    <w:rsid w:val="007A1DE8"/>
    <w:rsid w:val="007A5635"/>
    <w:rsid w:val="007A7D66"/>
    <w:rsid w:val="007B42DF"/>
    <w:rsid w:val="007C0EA6"/>
    <w:rsid w:val="007C1D86"/>
    <w:rsid w:val="007C1F35"/>
    <w:rsid w:val="007C3790"/>
    <w:rsid w:val="007C52B4"/>
    <w:rsid w:val="007C5D35"/>
    <w:rsid w:val="007C7257"/>
    <w:rsid w:val="007C7D64"/>
    <w:rsid w:val="007D19FF"/>
    <w:rsid w:val="007D47F3"/>
    <w:rsid w:val="007E1B14"/>
    <w:rsid w:val="007E30B6"/>
    <w:rsid w:val="007E3D7C"/>
    <w:rsid w:val="007E7D09"/>
    <w:rsid w:val="007F12C2"/>
    <w:rsid w:val="007F1401"/>
    <w:rsid w:val="00805B51"/>
    <w:rsid w:val="00810A25"/>
    <w:rsid w:val="00812139"/>
    <w:rsid w:val="008135CE"/>
    <w:rsid w:val="00813870"/>
    <w:rsid w:val="00814B93"/>
    <w:rsid w:val="00821FE5"/>
    <w:rsid w:val="00825382"/>
    <w:rsid w:val="008258F0"/>
    <w:rsid w:val="00826FA6"/>
    <w:rsid w:val="00827D1F"/>
    <w:rsid w:val="00831266"/>
    <w:rsid w:val="00832EEC"/>
    <w:rsid w:val="00833D2B"/>
    <w:rsid w:val="00836869"/>
    <w:rsid w:val="00841175"/>
    <w:rsid w:val="0084209F"/>
    <w:rsid w:val="0084420F"/>
    <w:rsid w:val="00853945"/>
    <w:rsid w:val="00854ADB"/>
    <w:rsid w:val="00855049"/>
    <w:rsid w:val="00855926"/>
    <w:rsid w:val="00860572"/>
    <w:rsid w:val="0086083D"/>
    <w:rsid w:val="00862DE6"/>
    <w:rsid w:val="0086552F"/>
    <w:rsid w:val="00866DF8"/>
    <w:rsid w:val="0087344C"/>
    <w:rsid w:val="0088143B"/>
    <w:rsid w:val="008871F4"/>
    <w:rsid w:val="008962A8"/>
    <w:rsid w:val="0089659D"/>
    <w:rsid w:val="008968E3"/>
    <w:rsid w:val="00897A50"/>
    <w:rsid w:val="008A4754"/>
    <w:rsid w:val="008A6AF6"/>
    <w:rsid w:val="008B1D8E"/>
    <w:rsid w:val="008B61D6"/>
    <w:rsid w:val="008C0635"/>
    <w:rsid w:val="008C0921"/>
    <w:rsid w:val="008C0EED"/>
    <w:rsid w:val="008C3596"/>
    <w:rsid w:val="008C548F"/>
    <w:rsid w:val="008C5B07"/>
    <w:rsid w:val="008C6A0E"/>
    <w:rsid w:val="008C706E"/>
    <w:rsid w:val="008D409E"/>
    <w:rsid w:val="008D472E"/>
    <w:rsid w:val="008D4EE1"/>
    <w:rsid w:val="008D7C61"/>
    <w:rsid w:val="008E3590"/>
    <w:rsid w:val="008E4FCA"/>
    <w:rsid w:val="008E587A"/>
    <w:rsid w:val="008E7B62"/>
    <w:rsid w:val="008F243D"/>
    <w:rsid w:val="00900B3F"/>
    <w:rsid w:val="00900DEE"/>
    <w:rsid w:val="00901206"/>
    <w:rsid w:val="00902F29"/>
    <w:rsid w:val="0090377D"/>
    <w:rsid w:val="009038A0"/>
    <w:rsid w:val="00911663"/>
    <w:rsid w:val="009149D3"/>
    <w:rsid w:val="00914F9D"/>
    <w:rsid w:val="00917C3E"/>
    <w:rsid w:val="009306A2"/>
    <w:rsid w:val="00931767"/>
    <w:rsid w:val="00934C30"/>
    <w:rsid w:val="00935E5E"/>
    <w:rsid w:val="0094384C"/>
    <w:rsid w:val="0095059F"/>
    <w:rsid w:val="00952F13"/>
    <w:rsid w:val="009570BB"/>
    <w:rsid w:val="00963E38"/>
    <w:rsid w:val="00966A5B"/>
    <w:rsid w:val="00970BD6"/>
    <w:rsid w:val="00973115"/>
    <w:rsid w:val="00974145"/>
    <w:rsid w:val="009742F7"/>
    <w:rsid w:val="009761CB"/>
    <w:rsid w:val="009772C4"/>
    <w:rsid w:val="009822EF"/>
    <w:rsid w:val="00982C68"/>
    <w:rsid w:val="00987ECA"/>
    <w:rsid w:val="00992DEA"/>
    <w:rsid w:val="00993651"/>
    <w:rsid w:val="00993BDE"/>
    <w:rsid w:val="009A1A41"/>
    <w:rsid w:val="009A32B5"/>
    <w:rsid w:val="009A4869"/>
    <w:rsid w:val="009A5DBF"/>
    <w:rsid w:val="009B0B22"/>
    <w:rsid w:val="009B5B52"/>
    <w:rsid w:val="009B5D08"/>
    <w:rsid w:val="009C1149"/>
    <w:rsid w:val="009C16D7"/>
    <w:rsid w:val="009C7131"/>
    <w:rsid w:val="009D4AAF"/>
    <w:rsid w:val="009D6827"/>
    <w:rsid w:val="009D7610"/>
    <w:rsid w:val="009E0A48"/>
    <w:rsid w:val="009E131A"/>
    <w:rsid w:val="009E27D0"/>
    <w:rsid w:val="009E47BF"/>
    <w:rsid w:val="009E5F7C"/>
    <w:rsid w:val="009E6971"/>
    <w:rsid w:val="009F0C94"/>
    <w:rsid w:val="009F4FD5"/>
    <w:rsid w:val="009F7B13"/>
    <w:rsid w:val="00A00E9C"/>
    <w:rsid w:val="00A03BF9"/>
    <w:rsid w:val="00A10601"/>
    <w:rsid w:val="00A110EB"/>
    <w:rsid w:val="00A11943"/>
    <w:rsid w:val="00A11E5B"/>
    <w:rsid w:val="00A135C5"/>
    <w:rsid w:val="00A1360A"/>
    <w:rsid w:val="00A143DE"/>
    <w:rsid w:val="00A14947"/>
    <w:rsid w:val="00A16148"/>
    <w:rsid w:val="00A16A7E"/>
    <w:rsid w:val="00A16DC6"/>
    <w:rsid w:val="00A2188F"/>
    <w:rsid w:val="00A22070"/>
    <w:rsid w:val="00A2235D"/>
    <w:rsid w:val="00A30397"/>
    <w:rsid w:val="00A3091F"/>
    <w:rsid w:val="00A316B9"/>
    <w:rsid w:val="00A326B3"/>
    <w:rsid w:val="00A33763"/>
    <w:rsid w:val="00A3503E"/>
    <w:rsid w:val="00A44CF8"/>
    <w:rsid w:val="00A52014"/>
    <w:rsid w:val="00A52B1A"/>
    <w:rsid w:val="00A543C3"/>
    <w:rsid w:val="00A543E4"/>
    <w:rsid w:val="00A57645"/>
    <w:rsid w:val="00A64C08"/>
    <w:rsid w:val="00A723A6"/>
    <w:rsid w:val="00A749BE"/>
    <w:rsid w:val="00A75237"/>
    <w:rsid w:val="00A8041D"/>
    <w:rsid w:val="00A80F61"/>
    <w:rsid w:val="00A96A3B"/>
    <w:rsid w:val="00AA17F2"/>
    <w:rsid w:val="00AA335E"/>
    <w:rsid w:val="00AA5E4A"/>
    <w:rsid w:val="00AA75AF"/>
    <w:rsid w:val="00AB0E7A"/>
    <w:rsid w:val="00AB1F82"/>
    <w:rsid w:val="00AB246D"/>
    <w:rsid w:val="00AB2C41"/>
    <w:rsid w:val="00AB3DDE"/>
    <w:rsid w:val="00AB6364"/>
    <w:rsid w:val="00AB6AE3"/>
    <w:rsid w:val="00AC1F62"/>
    <w:rsid w:val="00AC3F3E"/>
    <w:rsid w:val="00AC538D"/>
    <w:rsid w:val="00AD1112"/>
    <w:rsid w:val="00AE21B0"/>
    <w:rsid w:val="00AE28C5"/>
    <w:rsid w:val="00AE658F"/>
    <w:rsid w:val="00AF0C4B"/>
    <w:rsid w:val="00AF0F36"/>
    <w:rsid w:val="00AF52D0"/>
    <w:rsid w:val="00AF5BDA"/>
    <w:rsid w:val="00AF6831"/>
    <w:rsid w:val="00B0081A"/>
    <w:rsid w:val="00B01D41"/>
    <w:rsid w:val="00B03552"/>
    <w:rsid w:val="00B07213"/>
    <w:rsid w:val="00B120A0"/>
    <w:rsid w:val="00B1342E"/>
    <w:rsid w:val="00B148BD"/>
    <w:rsid w:val="00B175DB"/>
    <w:rsid w:val="00B27225"/>
    <w:rsid w:val="00B32C03"/>
    <w:rsid w:val="00B346E4"/>
    <w:rsid w:val="00B347E5"/>
    <w:rsid w:val="00B40586"/>
    <w:rsid w:val="00B42004"/>
    <w:rsid w:val="00B43418"/>
    <w:rsid w:val="00B43553"/>
    <w:rsid w:val="00B4540E"/>
    <w:rsid w:val="00B46BDE"/>
    <w:rsid w:val="00B471F8"/>
    <w:rsid w:val="00B47C1D"/>
    <w:rsid w:val="00B505AB"/>
    <w:rsid w:val="00B5391E"/>
    <w:rsid w:val="00B57E7F"/>
    <w:rsid w:val="00B63C01"/>
    <w:rsid w:val="00B640D6"/>
    <w:rsid w:val="00B7442D"/>
    <w:rsid w:val="00B75504"/>
    <w:rsid w:val="00B75C8F"/>
    <w:rsid w:val="00B80598"/>
    <w:rsid w:val="00B821CC"/>
    <w:rsid w:val="00B86A49"/>
    <w:rsid w:val="00B87EA3"/>
    <w:rsid w:val="00B91317"/>
    <w:rsid w:val="00B921E3"/>
    <w:rsid w:val="00B92F7F"/>
    <w:rsid w:val="00B93EF8"/>
    <w:rsid w:val="00B957D0"/>
    <w:rsid w:val="00BA0424"/>
    <w:rsid w:val="00BA45CE"/>
    <w:rsid w:val="00BA6155"/>
    <w:rsid w:val="00BB0268"/>
    <w:rsid w:val="00BB6056"/>
    <w:rsid w:val="00BC0B64"/>
    <w:rsid w:val="00BC2B37"/>
    <w:rsid w:val="00BC45E8"/>
    <w:rsid w:val="00BC76DB"/>
    <w:rsid w:val="00BC7A15"/>
    <w:rsid w:val="00BD00B6"/>
    <w:rsid w:val="00BD0742"/>
    <w:rsid w:val="00BD2FCE"/>
    <w:rsid w:val="00BD5744"/>
    <w:rsid w:val="00BE0CB8"/>
    <w:rsid w:val="00BE0E8F"/>
    <w:rsid w:val="00BE1190"/>
    <w:rsid w:val="00BE27DC"/>
    <w:rsid w:val="00BE2BEC"/>
    <w:rsid w:val="00BE6AE1"/>
    <w:rsid w:val="00BF1192"/>
    <w:rsid w:val="00BF1FA2"/>
    <w:rsid w:val="00BF22F1"/>
    <w:rsid w:val="00BF234B"/>
    <w:rsid w:val="00BF3112"/>
    <w:rsid w:val="00C0188B"/>
    <w:rsid w:val="00C02426"/>
    <w:rsid w:val="00C05908"/>
    <w:rsid w:val="00C05F5F"/>
    <w:rsid w:val="00C107A5"/>
    <w:rsid w:val="00C12177"/>
    <w:rsid w:val="00C121AB"/>
    <w:rsid w:val="00C1345E"/>
    <w:rsid w:val="00C1552F"/>
    <w:rsid w:val="00C17D55"/>
    <w:rsid w:val="00C20921"/>
    <w:rsid w:val="00C305A6"/>
    <w:rsid w:val="00C30F04"/>
    <w:rsid w:val="00C41079"/>
    <w:rsid w:val="00C45742"/>
    <w:rsid w:val="00C50915"/>
    <w:rsid w:val="00C51881"/>
    <w:rsid w:val="00C53689"/>
    <w:rsid w:val="00C551B8"/>
    <w:rsid w:val="00C57069"/>
    <w:rsid w:val="00C579C3"/>
    <w:rsid w:val="00C57F38"/>
    <w:rsid w:val="00C6324A"/>
    <w:rsid w:val="00C72AC5"/>
    <w:rsid w:val="00C7454C"/>
    <w:rsid w:val="00C84374"/>
    <w:rsid w:val="00C849DD"/>
    <w:rsid w:val="00C8709F"/>
    <w:rsid w:val="00C872C1"/>
    <w:rsid w:val="00C9694E"/>
    <w:rsid w:val="00CA0721"/>
    <w:rsid w:val="00CA6493"/>
    <w:rsid w:val="00CA67B0"/>
    <w:rsid w:val="00CB1672"/>
    <w:rsid w:val="00CB5BF2"/>
    <w:rsid w:val="00CB76B9"/>
    <w:rsid w:val="00CC4231"/>
    <w:rsid w:val="00CC496B"/>
    <w:rsid w:val="00CC4D3E"/>
    <w:rsid w:val="00CD28AC"/>
    <w:rsid w:val="00CD32A7"/>
    <w:rsid w:val="00CD791A"/>
    <w:rsid w:val="00CE1AD8"/>
    <w:rsid w:val="00CE2F96"/>
    <w:rsid w:val="00CE3856"/>
    <w:rsid w:val="00CE3C2D"/>
    <w:rsid w:val="00CE5BF4"/>
    <w:rsid w:val="00CF3931"/>
    <w:rsid w:val="00CF4465"/>
    <w:rsid w:val="00CF677C"/>
    <w:rsid w:val="00CF74C0"/>
    <w:rsid w:val="00D015DC"/>
    <w:rsid w:val="00D01C9F"/>
    <w:rsid w:val="00D01CF9"/>
    <w:rsid w:val="00D06470"/>
    <w:rsid w:val="00D06696"/>
    <w:rsid w:val="00D0741D"/>
    <w:rsid w:val="00D107F3"/>
    <w:rsid w:val="00D11C9C"/>
    <w:rsid w:val="00D1525E"/>
    <w:rsid w:val="00D20C61"/>
    <w:rsid w:val="00D239F0"/>
    <w:rsid w:val="00D3166F"/>
    <w:rsid w:val="00D31BE2"/>
    <w:rsid w:val="00D40EAE"/>
    <w:rsid w:val="00D445F9"/>
    <w:rsid w:val="00D47770"/>
    <w:rsid w:val="00D52E9F"/>
    <w:rsid w:val="00D5519E"/>
    <w:rsid w:val="00D553BE"/>
    <w:rsid w:val="00D606FF"/>
    <w:rsid w:val="00D60BAF"/>
    <w:rsid w:val="00D62887"/>
    <w:rsid w:val="00D6443D"/>
    <w:rsid w:val="00D66597"/>
    <w:rsid w:val="00D66E39"/>
    <w:rsid w:val="00D6777E"/>
    <w:rsid w:val="00D67E81"/>
    <w:rsid w:val="00D717CD"/>
    <w:rsid w:val="00D71F22"/>
    <w:rsid w:val="00D769AA"/>
    <w:rsid w:val="00D80932"/>
    <w:rsid w:val="00D8153D"/>
    <w:rsid w:val="00D87332"/>
    <w:rsid w:val="00D97661"/>
    <w:rsid w:val="00D97710"/>
    <w:rsid w:val="00DA1381"/>
    <w:rsid w:val="00DA1935"/>
    <w:rsid w:val="00DA1A4F"/>
    <w:rsid w:val="00DA255F"/>
    <w:rsid w:val="00DA4192"/>
    <w:rsid w:val="00DA5119"/>
    <w:rsid w:val="00DA5A4C"/>
    <w:rsid w:val="00DA5C23"/>
    <w:rsid w:val="00DA7460"/>
    <w:rsid w:val="00DC0121"/>
    <w:rsid w:val="00DC1738"/>
    <w:rsid w:val="00DC5ABF"/>
    <w:rsid w:val="00DD5045"/>
    <w:rsid w:val="00DD7E20"/>
    <w:rsid w:val="00DE00FB"/>
    <w:rsid w:val="00DE1975"/>
    <w:rsid w:val="00DE3768"/>
    <w:rsid w:val="00DE69AF"/>
    <w:rsid w:val="00DE7264"/>
    <w:rsid w:val="00DE736E"/>
    <w:rsid w:val="00DF41A8"/>
    <w:rsid w:val="00DF59CA"/>
    <w:rsid w:val="00E001B5"/>
    <w:rsid w:val="00E02BE2"/>
    <w:rsid w:val="00E03A2E"/>
    <w:rsid w:val="00E03EA7"/>
    <w:rsid w:val="00E0520E"/>
    <w:rsid w:val="00E06C18"/>
    <w:rsid w:val="00E1080F"/>
    <w:rsid w:val="00E11772"/>
    <w:rsid w:val="00E135C6"/>
    <w:rsid w:val="00E138CD"/>
    <w:rsid w:val="00E13A79"/>
    <w:rsid w:val="00E14928"/>
    <w:rsid w:val="00E1727D"/>
    <w:rsid w:val="00E20089"/>
    <w:rsid w:val="00E24624"/>
    <w:rsid w:val="00E2620E"/>
    <w:rsid w:val="00E266D7"/>
    <w:rsid w:val="00E267B3"/>
    <w:rsid w:val="00E35359"/>
    <w:rsid w:val="00E35C2D"/>
    <w:rsid w:val="00E36D48"/>
    <w:rsid w:val="00E377DD"/>
    <w:rsid w:val="00E4571D"/>
    <w:rsid w:val="00E5060A"/>
    <w:rsid w:val="00E55537"/>
    <w:rsid w:val="00E57888"/>
    <w:rsid w:val="00E57A01"/>
    <w:rsid w:val="00E7045F"/>
    <w:rsid w:val="00E77664"/>
    <w:rsid w:val="00E825CF"/>
    <w:rsid w:val="00E94017"/>
    <w:rsid w:val="00E944A5"/>
    <w:rsid w:val="00E96F57"/>
    <w:rsid w:val="00EA277B"/>
    <w:rsid w:val="00EA5602"/>
    <w:rsid w:val="00EA63A6"/>
    <w:rsid w:val="00EA7D8E"/>
    <w:rsid w:val="00EB0EF4"/>
    <w:rsid w:val="00EB50B4"/>
    <w:rsid w:val="00EB779D"/>
    <w:rsid w:val="00EC0343"/>
    <w:rsid w:val="00EC21CA"/>
    <w:rsid w:val="00EC6860"/>
    <w:rsid w:val="00ED0F45"/>
    <w:rsid w:val="00ED5D31"/>
    <w:rsid w:val="00EE3AB1"/>
    <w:rsid w:val="00EE633C"/>
    <w:rsid w:val="00EF24BE"/>
    <w:rsid w:val="00EF3D4E"/>
    <w:rsid w:val="00EF7925"/>
    <w:rsid w:val="00EF7CA1"/>
    <w:rsid w:val="00F00E86"/>
    <w:rsid w:val="00F00ECE"/>
    <w:rsid w:val="00F02CA9"/>
    <w:rsid w:val="00F04F9A"/>
    <w:rsid w:val="00F11897"/>
    <w:rsid w:val="00F13D6B"/>
    <w:rsid w:val="00F20781"/>
    <w:rsid w:val="00F22ABB"/>
    <w:rsid w:val="00F23825"/>
    <w:rsid w:val="00F2443E"/>
    <w:rsid w:val="00F25669"/>
    <w:rsid w:val="00F3470C"/>
    <w:rsid w:val="00F3673B"/>
    <w:rsid w:val="00F40751"/>
    <w:rsid w:val="00F41E89"/>
    <w:rsid w:val="00F42DC3"/>
    <w:rsid w:val="00F455A7"/>
    <w:rsid w:val="00F47E92"/>
    <w:rsid w:val="00F558DD"/>
    <w:rsid w:val="00F6061B"/>
    <w:rsid w:val="00F67229"/>
    <w:rsid w:val="00F70555"/>
    <w:rsid w:val="00F720E3"/>
    <w:rsid w:val="00F7740F"/>
    <w:rsid w:val="00F810DF"/>
    <w:rsid w:val="00F90E2B"/>
    <w:rsid w:val="00F925EF"/>
    <w:rsid w:val="00F92DDA"/>
    <w:rsid w:val="00F955C8"/>
    <w:rsid w:val="00FA2FC6"/>
    <w:rsid w:val="00FA536C"/>
    <w:rsid w:val="00FB1FDB"/>
    <w:rsid w:val="00FB5889"/>
    <w:rsid w:val="00FB5BF7"/>
    <w:rsid w:val="00FC2A9A"/>
    <w:rsid w:val="00FC39DC"/>
    <w:rsid w:val="00FD1164"/>
    <w:rsid w:val="00FD7B65"/>
    <w:rsid w:val="00FD7C24"/>
    <w:rsid w:val="00FE16C3"/>
    <w:rsid w:val="00FE256D"/>
    <w:rsid w:val="00FE7FC7"/>
    <w:rsid w:val="00FF18DE"/>
    <w:rsid w:val="00FF1D1F"/>
    <w:rsid w:val="00FF4E32"/>
    <w:rsid w:val="00FF5362"/>
    <w:rsid w:val="00FF5C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E799"/>
  <w15:chartTrackingRefBased/>
  <w15:docId w15:val="{981475C1-543F-4AF6-A4BE-25D563C4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BB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2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F243D"/>
    <w:rPr>
      <w:b/>
      <w:bCs/>
    </w:rPr>
  </w:style>
  <w:style w:type="paragraph" w:styleId="ListParagraph">
    <w:name w:val="List Paragraph"/>
    <w:basedOn w:val="Normal"/>
    <w:uiPriority w:val="34"/>
    <w:qFormat/>
    <w:rsid w:val="00657A0E"/>
    <w:pPr>
      <w:ind w:left="720"/>
      <w:contextualSpacing/>
    </w:pPr>
  </w:style>
  <w:style w:type="table" w:customStyle="1" w:styleId="NQSstandardselementstable">
    <w:name w:val="NQS standards elements table"/>
    <w:basedOn w:val="TableNormal"/>
    <w:uiPriority w:val="99"/>
    <w:rsid w:val="00B471F8"/>
    <w:rPr>
      <w:rFonts w:ascii="Arial" w:hAnsi="Arial"/>
    </w:rPr>
    <w:tblPr>
      <w:tblBorders>
        <w:top w:val="single" w:sz="4" w:space="0" w:color="92CDDC"/>
        <w:bottom w:val="single" w:sz="4" w:space="0" w:color="92CDDC"/>
        <w:insideH w:val="single" w:sz="4" w:space="0" w:color="92CDDC"/>
      </w:tblBorders>
      <w:tblCellMar>
        <w:top w:w="108" w:type="dxa"/>
        <w:bottom w:w="108" w:type="dxa"/>
      </w:tblCellMar>
    </w:tblPr>
    <w:tblStylePr w:type="firstRow">
      <w:rPr>
        <w:rFonts w:ascii="Arial" w:hAnsi="Arial"/>
      </w:rPr>
      <w:tblPr/>
      <w:tcPr>
        <w:tcBorders>
          <w:top w:val="single" w:sz="4" w:space="0" w:color="92CDDC"/>
          <w:left w:val="nil"/>
          <w:bottom w:val="single" w:sz="4" w:space="0" w:color="92CDDC"/>
          <w:right w:val="nil"/>
          <w:insideH w:val="nil"/>
          <w:insideV w:val="nil"/>
          <w:tl2br w:val="nil"/>
          <w:tr2bl w:val="nil"/>
        </w:tcBorders>
      </w:tcPr>
    </w:tblStylePr>
  </w:style>
  <w:style w:type="paragraph" w:styleId="NoSpacing">
    <w:name w:val="No Spacing"/>
    <w:uiPriority w:val="1"/>
    <w:qFormat/>
    <w:rsid w:val="005025C5"/>
    <w:rPr>
      <w:sz w:val="22"/>
      <w:szCs w:val="22"/>
      <w:lang w:eastAsia="en-US"/>
    </w:rPr>
  </w:style>
  <w:style w:type="character" w:styleId="Hyperlink">
    <w:name w:val="Hyperlink"/>
    <w:uiPriority w:val="99"/>
    <w:unhideWhenUsed/>
    <w:rsid w:val="0086552F"/>
    <w:rPr>
      <w:color w:val="0000FF"/>
      <w:u w:val="single"/>
    </w:rPr>
  </w:style>
  <w:style w:type="character" w:styleId="FollowedHyperlink">
    <w:name w:val="FollowedHyperlink"/>
    <w:uiPriority w:val="99"/>
    <w:semiHidden/>
    <w:unhideWhenUsed/>
    <w:rsid w:val="0086552F"/>
    <w:rPr>
      <w:color w:val="800080"/>
      <w:u w:val="single"/>
    </w:rPr>
  </w:style>
  <w:style w:type="paragraph" w:styleId="Header">
    <w:name w:val="header"/>
    <w:basedOn w:val="Normal"/>
    <w:link w:val="HeaderChar"/>
    <w:uiPriority w:val="99"/>
    <w:unhideWhenUsed/>
    <w:rsid w:val="00FF1D1F"/>
    <w:pPr>
      <w:tabs>
        <w:tab w:val="center" w:pos="4513"/>
        <w:tab w:val="right" w:pos="9026"/>
      </w:tabs>
      <w:spacing w:after="0" w:line="240" w:lineRule="auto"/>
    </w:pPr>
    <w:rPr>
      <w:sz w:val="18"/>
      <w:szCs w:val="18"/>
      <w:lang w:val="x-none"/>
    </w:rPr>
  </w:style>
  <w:style w:type="character" w:customStyle="1" w:styleId="HeaderChar">
    <w:name w:val="Header Char"/>
    <w:link w:val="Header"/>
    <w:uiPriority w:val="99"/>
    <w:rsid w:val="00FF1D1F"/>
    <w:rPr>
      <w:rFonts w:ascii="Calibri" w:eastAsia="Calibri" w:hAnsi="Calibri" w:cs="Times New Roman"/>
      <w:sz w:val="18"/>
      <w:szCs w:val="18"/>
      <w:lang w:eastAsia="en-US"/>
    </w:rPr>
  </w:style>
  <w:style w:type="paragraph" w:styleId="PlainText">
    <w:name w:val="Plain Text"/>
    <w:basedOn w:val="Normal"/>
    <w:link w:val="PlainTextChar"/>
    <w:uiPriority w:val="99"/>
    <w:unhideWhenUsed/>
    <w:rsid w:val="00DC5ABF"/>
    <w:pPr>
      <w:spacing w:after="0" w:line="240" w:lineRule="auto"/>
    </w:pPr>
    <w:rPr>
      <w:szCs w:val="21"/>
      <w:lang w:val="en-US"/>
    </w:rPr>
  </w:style>
  <w:style w:type="character" w:customStyle="1" w:styleId="PlainTextChar">
    <w:name w:val="Plain Text Char"/>
    <w:link w:val="PlainText"/>
    <w:uiPriority w:val="99"/>
    <w:rsid w:val="00DC5ABF"/>
    <w:rPr>
      <w:rFonts w:eastAsia="Calibri" w:cs="Times New Roman"/>
      <w:sz w:val="22"/>
      <w:szCs w:val="21"/>
      <w:lang w:val="en-US" w:eastAsia="en-US"/>
    </w:rPr>
  </w:style>
  <w:style w:type="paragraph" w:customStyle="1" w:styleId="Default">
    <w:name w:val="Default"/>
    <w:link w:val="DefaultChar"/>
    <w:rsid w:val="00090658"/>
    <w:pPr>
      <w:autoSpaceDE w:val="0"/>
      <w:autoSpaceDN w:val="0"/>
      <w:adjustRightInd w:val="0"/>
    </w:pPr>
    <w:rPr>
      <w:rFonts w:cs="Calibri"/>
      <w:color w:val="000000"/>
      <w:sz w:val="24"/>
      <w:szCs w:val="24"/>
      <w:lang w:eastAsia="en-US"/>
    </w:rPr>
  </w:style>
  <w:style w:type="paragraph" w:styleId="Footer">
    <w:name w:val="footer"/>
    <w:basedOn w:val="Normal"/>
    <w:link w:val="FooterChar"/>
    <w:uiPriority w:val="99"/>
    <w:unhideWhenUsed/>
    <w:rsid w:val="003F2E65"/>
    <w:pPr>
      <w:tabs>
        <w:tab w:val="center" w:pos="4513"/>
        <w:tab w:val="right" w:pos="9026"/>
      </w:tabs>
      <w:spacing w:after="0" w:line="240" w:lineRule="auto"/>
    </w:pPr>
    <w:rPr>
      <w:lang w:val="x-none"/>
    </w:rPr>
  </w:style>
  <w:style w:type="character" w:customStyle="1" w:styleId="FooterChar">
    <w:name w:val="Footer Char"/>
    <w:link w:val="Footer"/>
    <w:uiPriority w:val="99"/>
    <w:rsid w:val="003F2E65"/>
    <w:rPr>
      <w:rFonts w:ascii="Calibri" w:eastAsia="Calibri" w:hAnsi="Calibri" w:cs="Times New Roman"/>
      <w:sz w:val="22"/>
      <w:szCs w:val="22"/>
      <w:lang w:eastAsia="en-US"/>
    </w:rPr>
  </w:style>
  <w:style w:type="paragraph" w:customStyle="1" w:styleId="QIPBodytext">
    <w:name w:val="QIP Body text"/>
    <w:basedOn w:val="Normal"/>
    <w:link w:val="QIPBodytextChar"/>
    <w:qFormat/>
    <w:rsid w:val="005047F9"/>
    <w:pPr>
      <w:autoSpaceDE w:val="0"/>
      <w:autoSpaceDN w:val="0"/>
      <w:adjustRightInd w:val="0"/>
      <w:spacing w:after="0" w:line="240" w:lineRule="auto"/>
    </w:pPr>
    <w:rPr>
      <w:rFonts w:eastAsia="Times New Roman"/>
      <w:sz w:val="24"/>
      <w:szCs w:val="24"/>
      <w:lang w:val="x-none"/>
    </w:rPr>
  </w:style>
  <w:style w:type="character" w:customStyle="1" w:styleId="QIPBodytextChar">
    <w:name w:val="QIP Body text Char"/>
    <w:link w:val="QIPBodytext"/>
    <w:rsid w:val="005047F9"/>
    <w:rPr>
      <w:rFonts w:eastAsia="Times New Roman" w:cs="Arial"/>
      <w:sz w:val="24"/>
      <w:szCs w:val="24"/>
      <w:lang w:eastAsia="en-US"/>
    </w:rPr>
  </w:style>
  <w:style w:type="paragraph" w:customStyle="1" w:styleId="QIPH2">
    <w:name w:val="QIP H2"/>
    <w:basedOn w:val="Normal"/>
    <w:link w:val="QIPH2Char"/>
    <w:qFormat/>
    <w:rsid w:val="0019424B"/>
    <w:pPr>
      <w:spacing w:before="360" w:after="60"/>
      <w:contextualSpacing/>
    </w:pPr>
    <w:rPr>
      <w:rFonts w:eastAsia="Times New Roman"/>
      <w:bCs/>
      <w:iCs/>
      <w:color w:val="7F7F7F"/>
      <w:sz w:val="28"/>
      <w:szCs w:val="28"/>
      <w:lang w:val="x-none" w:eastAsia="x-none"/>
    </w:rPr>
  </w:style>
  <w:style w:type="character" w:customStyle="1" w:styleId="QIPH2Char">
    <w:name w:val="QIP H2 Char"/>
    <w:link w:val="QIPH2"/>
    <w:rsid w:val="0019424B"/>
    <w:rPr>
      <w:rFonts w:ascii="Calibri" w:eastAsia="Times New Roman" w:hAnsi="Calibri" w:cs="Arial"/>
      <w:bCs/>
      <w:iCs/>
      <w:color w:val="7F7F7F"/>
      <w:sz w:val="28"/>
      <w:szCs w:val="28"/>
    </w:rPr>
  </w:style>
  <w:style w:type="paragraph" w:styleId="NormalWeb">
    <w:name w:val="Normal (Web)"/>
    <w:basedOn w:val="Normal"/>
    <w:uiPriority w:val="99"/>
    <w:unhideWhenUsed/>
    <w:rsid w:val="00902F29"/>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902F29"/>
  </w:style>
  <w:style w:type="character" w:customStyle="1" w:styleId="apple-converted-space">
    <w:name w:val="apple-converted-space"/>
    <w:rsid w:val="005241E0"/>
  </w:style>
  <w:style w:type="character" w:customStyle="1" w:styleId="DefaultChar">
    <w:name w:val="Default Char"/>
    <w:link w:val="Default"/>
    <w:locked/>
    <w:rsid w:val="00067E67"/>
    <w:rPr>
      <w:rFonts w:cs="Calibri"/>
      <w:color w:val="000000"/>
      <w:sz w:val="24"/>
      <w:szCs w:val="24"/>
      <w:lang w:eastAsia="en-US"/>
    </w:rPr>
  </w:style>
  <w:style w:type="paragraph" w:customStyle="1" w:styleId="Pa4">
    <w:name w:val="Pa4"/>
    <w:basedOn w:val="Default"/>
    <w:next w:val="Default"/>
    <w:uiPriority w:val="99"/>
    <w:rsid w:val="003B74C5"/>
    <w:pPr>
      <w:spacing w:line="241" w:lineRule="atLeast"/>
    </w:pPr>
    <w:rPr>
      <w:rFonts w:ascii="Source Sans Pro Light" w:hAnsi="Source Sans Pro Light" w:cs="Times New Roman"/>
      <w:color w:val="auto"/>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703">
      <w:bodyDiv w:val="1"/>
      <w:marLeft w:val="0"/>
      <w:marRight w:val="0"/>
      <w:marTop w:val="0"/>
      <w:marBottom w:val="0"/>
      <w:divBdr>
        <w:top w:val="none" w:sz="0" w:space="0" w:color="auto"/>
        <w:left w:val="none" w:sz="0" w:space="0" w:color="auto"/>
        <w:bottom w:val="none" w:sz="0" w:space="0" w:color="auto"/>
        <w:right w:val="none" w:sz="0" w:space="0" w:color="auto"/>
      </w:divBdr>
      <w:divsChild>
        <w:div w:id="1984847472">
          <w:marLeft w:val="1077"/>
          <w:marRight w:val="0"/>
          <w:marTop w:val="0"/>
          <w:marBottom w:val="0"/>
          <w:divBdr>
            <w:top w:val="none" w:sz="0" w:space="0" w:color="auto"/>
            <w:left w:val="none" w:sz="0" w:space="0" w:color="auto"/>
            <w:bottom w:val="none" w:sz="0" w:space="0" w:color="auto"/>
            <w:right w:val="none" w:sz="0" w:space="0" w:color="auto"/>
          </w:divBdr>
        </w:div>
      </w:divsChild>
    </w:div>
    <w:div w:id="13267012">
      <w:bodyDiv w:val="1"/>
      <w:marLeft w:val="0"/>
      <w:marRight w:val="0"/>
      <w:marTop w:val="0"/>
      <w:marBottom w:val="0"/>
      <w:divBdr>
        <w:top w:val="none" w:sz="0" w:space="0" w:color="auto"/>
        <w:left w:val="none" w:sz="0" w:space="0" w:color="auto"/>
        <w:bottom w:val="none" w:sz="0" w:space="0" w:color="auto"/>
        <w:right w:val="none" w:sz="0" w:space="0" w:color="auto"/>
      </w:divBdr>
    </w:div>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189148054">
      <w:bodyDiv w:val="1"/>
      <w:marLeft w:val="0"/>
      <w:marRight w:val="0"/>
      <w:marTop w:val="0"/>
      <w:marBottom w:val="0"/>
      <w:divBdr>
        <w:top w:val="none" w:sz="0" w:space="0" w:color="auto"/>
        <w:left w:val="none" w:sz="0" w:space="0" w:color="auto"/>
        <w:bottom w:val="none" w:sz="0" w:space="0" w:color="auto"/>
        <w:right w:val="none" w:sz="0" w:space="0" w:color="auto"/>
      </w:divBdr>
    </w:div>
    <w:div w:id="231546551">
      <w:bodyDiv w:val="1"/>
      <w:marLeft w:val="0"/>
      <w:marRight w:val="0"/>
      <w:marTop w:val="0"/>
      <w:marBottom w:val="0"/>
      <w:divBdr>
        <w:top w:val="none" w:sz="0" w:space="0" w:color="auto"/>
        <w:left w:val="none" w:sz="0" w:space="0" w:color="auto"/>
        <w:bottom w:val="none" w:sz="0" w:space="0" w:color="auto"/>
        <w:right w:val="none" w:sz="0" w:space="0" w:color="auto"/>
      </w:divBdr>
    </w:div>
    <w:div w:id="628706731">
      <w:bodyDiv w:val="1"/>
      <w:marLeft w:val="0"/>
      <w:marRight w:val="0"/>
      <w:marTop w:val="0"/>
      <w:marBottom w:val="0"/>
      <w:divBdr>
        <w:top w:val="none" w:sz="0" w:space="0" w:color="auto"/>
        <w:left w:val="none" w:sz="0" w:space="0" w:color="auto"/>
        <w:bottom w:val="none" w:sz="0" w:space="0" w:color="auto"/>
        <w:right w:val="none" w:sz="0" w:space="0" w:color="auto"/>
      </w:divBdr>
    </w:div>
    <w:div w:id="694307376">
      <w:bodyDiv w:val="1"/>
      <w:marLeft w:val="0"/>
      <w:marRight w:val="0"/>
      <w:marTop w:val="0"/>
      <w:marBottom w:val="0"/>
      <w:divBdr>
        <w:top w:val="none" w:sz="0" w:space="0" w:color="auto"/>
        <w:left w:val="none" w:sz="0" w:space="0" w:color="auto"/>
        <w:bottom w:val="none" w:sz="0" w:space="0" w:color="auto"/>
        <w:right w:val="none" w:sz="0" w:space="0" w:color="auto"/>
      </w:divBdr>
    </w:div>
    <w:div w:id="751437002">
      <w:bodyDiv w:val="1"/>
      <w:marLeft w:val="0"/>
      <w:marRight w:val="0"/>
      <w:marTop w:val="0"/>
      <w:marBottom w:val="0"/>
      <w:divBdr>
        <w:top w:val="none" w:sz="0" w:space="0" w:color="auto"/>
        <w:left w:val="none" w:sz="0" w:space="0" w:color="auto"/>
        <w:bottom w:val="none" w:sz="0" w:space="0" w:color="auto"/>
        <w:right w:val="none" w:sz="0" w:space="0" w:color="auto"/>
      </w:divBdr>
    </w:div>
    <w:div w:id="951589984">
      <w:bodyDiv w:val="1"/>
      <w:marLeft w:val="0"/>
      <w:marRight w:val="0"/>
      <w:marTop w:val="0"/>
      <w:marBottom w:val="0"/>
      <w:divBdr>
        <w:top w:val="none" w:sz="0" w:space="0" w:color="auto"/>
        <w:left w:val="none" w:sz="0" w:space="0" w:color="auto"/>
        <w:bottom w:val="none" w:sz="0" w:space="0" w:color="auto"/>
        <w:right w:val="none" w:sz="0" w:space="0" w:color="auto"/>
      </w:divBdr>
      <w:divsChild>
        <w:div w:id="1400595174">
          <w:marLeft w:val="1077"/>
          <w:marRight w:val="0"/>
          <w:marTop w:val="0"/>
          <w:marBottom w:val="0"/>
          <w:divBdr>
            <w:top w:val="none" w:sz="0" w:space="0" w:color="auto"/>
            <w:left w:val="none" w:sz="0" w:space="0" w:color="auto"/>
            <w:bottom w:val="none" w:sz="0" w:space="0" w:color="auto"/>
            <w:right w:val="none" w:sz="0" w:space="0" w:color="auto"/>
          </w:divBdr>
        </w:div>
      </w:divsChild>
    </w:div>
    <w:div w:id="1088818179">
      <w:bodyDiv w:val="1"/>
      <w:marLeft w:val="0"/>
      <w:marRight w:val="0"/>
      <w:marTop w:val="0"/>
      <w:marBottom w:val="0"/>
      <w:divBdr>
        <w:top w:val="none" w:sz="0" w:space="0" w:color="auto"/>
        <w:left w:val="none" w:sz="0" w:space="0" w:color="auto"/>
        <w:bottom w:val="none" w:sz="0" w:space="0" w:color="auto"/>
        <w:right w:val="none" w:sz="0" w:space="0" w:color="auto"/>
      </w:divBdr>
    </w:div>
    <w:div w:id="1352874243">
      <w:bodyDiv w:val="1"/>
      <w:marLeft w:val="0"/>
      <w:marRight w:val="0"/>
      <w:marTop w:val="0"/>
      <w:marBottom w:val="0"/>
      <w:divBdr>
        <w:top w:val="none" w:sz="0" w:space="0" w:color="auto"/>
        <w:left w:val="none" w:sz="0" w:space="0" w:color="auto"/>
        <w:bottom w:val="none" w:sz="0" w:space="0" w:color="auto"/>
        <w:right w:val="none" w:sz="0" w:space="0" w:color="auto"/>
      </w:divBdr>
    </w:div>
    <w:div w:id="1415012744">
      <w:bodyDiv w:val="1"/>
      <w:marLeft w:val="0"/>
      <w:marRight w:val="0"/>
      <w:marTop w:val="0"/>
      <w:marBottom w:val="0"/>
      <w:divBdr>
        <w:top w:val="none" w:sz="0" w:space="0" w:color="auto"/>
        <w:left w:val="none" w:sz="0" w:space="0" w:color="auto"/>
        <w:bottom w:val="none" w:sz="0" w:space="0" w:color="auto"/>
        <w:right w:val="none" w:sz="0" w:space="0" w:color="auto"/>
      </w:divBdr>
    </w:div>
    <w:div w:id="1417823878">
      <w:bodyDiv w:val="1"/>
      <w:marLeft w:val="0"/>
      <w:marRight w:val="0"/>
      <w:marTop w:val="0"/>
      <w:marBottom w:val="0"/>
      <w:divBdr>
        <w:top w:val="none" w:sz="0" w:space="0" w:color="auto"/>
        <w:left w:val="none" w:sz="0" w:space="0" w:color="auto"/>
        <w:bottom w:val="none" w:sz="0" w:space="0" w:color="auto"/>
        <w:right w:val="none" w:sz="0" w:space="0" w:color="auto"/>
      </w:divBdr>
    </w:div>
    <w:div w:id="1436100272">
      <w:bodyDiv w:val="1"/>
      <w:marLeft w:val="0"/>
      <w:marRight w:val="0"/>
      <w:marTop w:val="0"/>
      <w:marBottom w:val="0"/>
      <w:divBdr>
        <w:top w:val="none" w:sz="0" w:space="0" w:color="auto"/>
        <w:left w:val="none" w:sz="0" w:space="0" w:color="auto"/>
        <w:bottom w:val="none" w:sz="0" w:space="0" w:color="auto"/>
        <w:right w:val="none" w:sz="0" w:space="0" w:color="auto"/>
      </w:divBdr>
    </w:div>
    <w:div w:id="1484202726">
      <w:bodyDiv w:val="1"/>
      <w:marLeft w:val="0"/>
      <w:marRight w:val="0"/>
      <w:marTop w:val="0"/>
      <w:marBottom w:val="0"/>
      <w:divBdr>
        <w:top w:val="none" w:sz="0" w:space="0" w:color="auto"/>
        <w:left w:val="none" w:sz="0" w:space="0" w:color="auto"/>
        <w:bottom w:val="none" w:sz="0" w:space="0" w:color="auto"/>
        <w:right w:val="none" w:sz="0" w:space="0" w:color="auto"/>
      </w:divBdr>
    </w:div>
    <w:div w:id="1488671716">
      <w:bodyDiv w:val="1"/>
      <w:marLeft w:val="0"/>
      <w:marRight w:val="0"/>
      <w:marTop w:val="0"/>
      <w:marBottom w:val="0"/>
      <w:divBdr>
        <w:top w:val="none" w:sz="0" w:space="0" w:color="auto"/>
        <w:left w:val="none" w:sz="0" w:space="0" w:color="auto"/>
        <w:bottom w:val="none" w:sz="0" w:space="0" w:color="auto"/>
        <w:right w:val="none" w:sz="0" w:space="0" w:color="auto"/>
      </w:divBdr>
    </w:div>
    <w:div w:id="1640040375">
      <w:bodyDiv w:val="1"/>
      <w:marLeft w:val="0"/>
      <w:marRight w:val="0"/>
      <w:marTop w:val="0"/>
      <w:marBottom w:val="0"/>
      <w:divBdr>
        <w:top w:val="none" w:sz="0" w:space="0" w:color="auto"/>
        <w:left w:val="none" w:sz="0" w:space="0" w:color="auto"/>
        <w:bottom w:val="none" w:sz="0" w:space="0" w:color="auto"/>
        <w:right w:val="none" w:sz="0" w:space="0" w:color="auto"/>
      </w:divBdr>
    </w:div>
    <w:div w:id="1651327668">
      <w:bodyDiv w:val="1"/>
      <w:marLeft w:val="0"/>
      <w:marRight w:val="0"/>
      <w:marTop w:val="0"/>
      <w:marBottom w:val="0"/>
      <w:divBdr>
        <w:top w:val="none" w:sz="0" w:space="0" w:color="auto"/>
        <w:left w:val="none" w:sz="0" w:space="0" w:color="auto"/>
        <w:bottom w:val="none" w:sz="0" w:space="0" w:color="auto"/>
        <w:right w:val="none" w:sz="0" w:space="0" w:color="auto"/>
      </w:divBdr>
    </w:div>
    <w:div w:id="1674801098">
      <w:bodyDiv w:val="1"/>
      <w:marLeft w:val="0"/>
      <w:marRight w:val="0"/>
      <w:marTop w:val="0"/>
      <w:marBottom w:val="0"/>
      <w:divBdr>
        <w:top w:val="none" w:sz="0" w:space="0" w:color="auto"/>
        <w:left w:val="none" w:sz="0" w:space="0" w:color="auto"/>
        <w:bottom w:val="none" w:sz="0" w:space="0" w:color="auto"/>
        <w:right w:val="none" w:sz="0" w:space="0" w:color="auto"/>
      </w:divBdr>
      <w:divsChild>
        <w:div w:id="644895479">
          <w:marLeft w:val="1077"/>
          <w:marRight w:val="0"/>
          <w:marTop w:val="0"/>
          <w:marBottom w:val="0"/>
          <w:divBdr>
            <w:top w:val="none" w:sz="0" w:space="0" w:color="auto"/>
            <w:left w:val="none" w:sz="0" w:space="0" w:color="auto"/>
            <w:bottom w:val="none" w:sz="0" w:space="0" w:color="auto"/>
            <w:right w:val="none" w:sz="0" w:space="0" w:color="auto"/>
          </w:divBdr>
        </w:div>
      </w:divsChild>
    </w:div>
    <w:div w:id="1731613586">
      <w:bodyDiv w:val="1"/>
      <w:marLeft w:val="0"/>
      <w:marRight w:val="0"/>
      <w:marTop w:val="0"/>
      <w:marBottom w:val="0"/>
      <w:divBdr>
        <w:top w:val="none" w:sz="0" w:space="0" w:color="auto"/>
        <w:left w:val="none" w:sz="0" w:space="0" w:color="auto"/>
        <w:bottom w:val="none" w:sz="0" w:space="0" w:color="auto"/>
        <w:right w:val="none" w:sz="0" w:space="0" w:color="auto"/>
      </w:divBdr>
    </w:div>
    <w:div w:id="192213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3AD0D5-31D2-44C8-9D3D-776E47CC2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Mattlaptop</dc:creator>
  <cp:keywords/>
  <cp:lastModifiedBy>CS Admin</cp:lastModifiedBy>
  <cp:revision>11</cp:revision>
  <dcterms:created xsi:type="dcterms:W3CDTF">2023-03-23T23:03:00Z</dcterms:created>
  <dcterms:modified xsi:type="dcterms:W3CDTF">2023-04-27T00:37:00Z</dcterms:modified>
</cp:coreProperties>
</file>