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793AD" w14:textId="77777777" w:rsidR="00223CF6" w:rsidRDefault="003C3558">
      <w:pPr>
        <w:spacing w:before="322" w:after="322" w:line="240" w:lineRule="auto"/>
        <w:outlineLvl w:val="0"/>
      </w:pPr>
      <w:r>
        <w:rPr>
          <w:b/>
          <w:bCs/>
          <w:color w:val="FF0000"/>
          <w:sz w:val="54"/>
          <w:szCs w:val="54"/>
        </w:rPr>
        <w:t>The following pages must be displayed at your service.</w:t>
      </w:r>
    </w:p>
    <w:p w14:paraId="03B94452" w14:textId="77777777" w:rsidR="00223CF6" w:rsidRDefault="003C3558">
      <w:pPr>
        <w:spacing w:before="240" w:after="240" w:line="240" w:lineRule="auto"/>
      </w:pPr>
      <w:r>
        <w:rPr>
          <w:color w:val="000000"/>
          <w:sz w:val="24"/>
          <w:szCs w:val="24"/>
        </w:rPr>
        <w:t>Source: National Law Section 172 and National Regulation 173</w:t>
      </w:r>
    </w:p>
    <w:p w14:paraId="757EA3A0" w14:textId="77777777" w:rsidR="00223CF6" w:rsidRDefault="003C3558">
      <w:pPr>
        <w:spacing w:before="540" w:after="540" w:line="240" w:lineRule="auto"/>
      </w:pPr>
      <w:r>
        <w:rPr>
          <w:color w:val="000000"/>
          <w:sz w:val="54"/>
          <w:szCs w:val="54"/>
        </w:rPr>
        <w:t>Information about our Service</w:t>
      </w:r>
    </w:p>
    <w:p w14:paraId="165826EA" w14:textId="77777777" w:rsidR="00223CF6" w:rsidRDefault="003C3558">
      <w:pPr>
        <w:spacing w:before="240" w:after="240" w:line="240" w:lineRule="auto"/>
      </w:pPr>
      <w:r>
        <w:rPr>
          <w:color w:val="000000"/>
          <w:sz w:val="24"/>
          <w:szCs w:val="24"/>
        </w:rPr>
        <w:t>Service name _____________________________________________________________________________________</w:t>
      </w:r>
    </w:p>
    <w:p w14:paraId="4ED9A72A" w14:textId="77777777" w:rsidR="00223CF6" w:rsidRDefault="003C3558">
      <w:pPr>
        <w:spacing w:before="240" w:after="240" w:line="240" w:lineRule="auto"/>
      </w:pPr>
      <w:r>
        <w:rPr>
          <w:color w:val="000000"/>
          <w:sz w:val="24"/>
          <w:szCs w:val="24"/>
        </w:rPr>
        <w:t>Service approval number ____________________________________________________________________________</w:t>
      </w:r>
    </w:p>
    <w:p w14:paraId="0EEECD07" w14:textId="77777777" w:rsidR="00223CF6" w:rsidRDefault="003C3558">
      <w:pPr>
        <w:spacing w:before="240" w:after="240" w:line="240" w:lineRule="auto"/>
      </w:pPr>
      <w:r>
        <w:rPr>
          <w:b/>
          <w:bCs/>
          <w:color w:val="000000"/>
          <w:sz w:val="24"/>
          <w:szCs w:val="24"/>
        </w:rPr>
        <w:t> </w:t>
      </w:r>
    </w:p>
    <w:p w14:paraId="7A3C460E" w14:textId="77777777" w:rsidR="00223CF6" w:rsidRDefault="003C3558">
      <w:pPr>
        <w:spacing w:before="240" w:after="240" w:line="240" w:lineRule="auto"/>
      </w:pPr>
      <w:r>
        <w:rPr>
          <w:b/>
          <w:bCs/>
          <w:color w:val="000000"/>
          <w:sz w:val="24"/>
          <w:szCs w:val="24"/>
        </w:rPr>
        <w:t>Approved Provider Name_____________________________________________________________________</w:t>
      </w:r>
      <w:r>
        <w:rPr>
          <w:b/>
          <w:bCs/>
          <w:color w:val="000000"/>
          <w:sz w:val="24"/>
          <w:szCs w:val="24"/>
        </w:rPr>
        <w:br/>
      </w:r>
      <w:proofErr w:type="spellStart"/>
      <w:r>
        <w:rPr>
          <w:b/>
          <w:bCs/>
          <w:color w:val="000000"/>
          <w:sz w:val="24"/>
          <w:szCs w:val="24"/>
        </w:rPr>
        <w:t>Provider</w:t>
      </w:r>
      <w:proofErr w:type="spellEnd"/>
      <w:r>
        <w:rPr>
          <w:b/>
          <w:bCs/>
          <w:color w:val="000000"/>
          <w:sz w:val="24"/>
          <w:szCs w:val="24"/>
        </w:rPr>
        <w:t xml:space="preserve"> Approval Number_________</w:t>
      </w:r>
      <w:r>
        <w:rPr>
          <w:b/>
          <w:bCs/>
          <w:color w:val="000000"/>
          <w:sz w:val="24"/>
          <w:szCs w:val="24"/>
        </w:rPr>
        <w:br/>
      </w:r>
      <w:r>
        <w:rPr>
          <w:b/>
          <w:bCs/>
          <w:color w:val="000000"/>
          <w:sz w:val="24"/>
          <w:szCs w:val="24"/>
        </w:rPr>
        <w:br/>
        <w:t>Operating Hours</w:t>
      </w:r>
      <w:r>
        <w:rPr>
          <w:color w:val="000000"/>
          <w:sz w:val="24"/>
          <w:szCs w:val="24"/>
        </w:rPr>
        <w:br/>
        <w:t>Monday__________________________________________</w:t>
      </w:r>
    </w:p>
    <w:p w14:paraId="75586FFC" w14:textId="77777777" w:rsidR="00223CF6" w:rsidRDefault="003C3558">
      <w:pPr>
        <w:spacing w:before="240" w:after="240" w:line="240" w:lineRule="auto"/>
      </w:pPr>
      <w:r>
        <w:rPr>
          <w:color w:val="000000"/>
          <w:sz w:val="24"/>
          <w:szCs w:val="24"/>
        </w:rPr>
        <w:t>Tuesday__________________________________________</w:t>
      </w:r>
      <w:r>
        <w:rPr>
          <w:color w:val="000000"/>
          <w:sz w:val="24"/>
          <w:szCs w:val="24"/>
        </w:rPr>
        <w:br/>
        <w:t>Wednesday_______________________________________</w:t>
      </w:r>
      <w:r>
        <w:rPr>
          <w:color w:val="000000"/>
          <w:sz w:val="24"/>
          <w:szCs w:val="24"/>
        </w:rPr>
        <w:br/>
        <w:t>Thursday_________________________________________</w:t>
      </w:r>
      <w:r>
        <w:rPr>
          <w:color w:val="000000"/>
          <w:sz w:val="24"/>
          <w:szCs w:val="24"/>
        </w:rPr>
        <w:br/>
        <w:t>Friday____________________________________________</w:t>
      </w:r>
    </w:p>
    <w:p w14:paraId="5CCCFBC6" w14:textId="77777777" w:rsidR="00223CF6" w:rsidRDefault="003C3558">
      <w:pPr>
        <w:spacing w:before="240" w:after="240" w:line="240" w:lineRule="auto"/>
      </w:pPr>
      <w:r>
        <w:rPr>
          <w:b/>
          <w:bCs/>
          <w:color w:val="000000"/>
          <w:sz w:val="24"/>
          <w:szCs w:val="24"/>
        </w:rPr>
        <w:t>National Quality Standard</w:t>
      </w:r>
      <w:r>
        <w:rPr>
          <w:color w:val="000000"/>
          <w:sz w:val="24"/>
          <w:szCs w:val="24"/>
        </w:rPr>
        <w:br/>
        <w:t>Overall Rating</w:t>
      </w:r>
      <w:r>
        <w:rPr>
          <w:color w:val="000000"/>
          <w:sz w:val="24"/>
          <w:szCs w:val="24"/>
        </w:rPr>
        <w:br/>
        <w:t>________________________________________________________________________________________________</w:t>
      </w:r>
      <w:r>
        <w:rPr>
          <w:color w:val="000000"/>
          <w:sz w:val="24"/>
          <w:szCs w:val="24"/>
        </w:rPr>
        <w:br/>
        <w:t>Current Rating Levels for Each Quality Area</w:t>
      </w:r>
      <w:r>
        <w:rPr>
          <w:color w:val="000000"/>
          <w:sz w:val="24"/>
          <w:szCs w:val="24"/>
        </w:rPr>
        <w:br/>
        <w:t>One______________________________________________</w:t>
      </w:r>
      <w:r>
        <w:rPr>
          <w:color w:val="000000"/>
          <w:sz w:val="24"/>
          <w:szCs w:val="24"/>
        </w:rPr>
        <w:br/>
        <w:t>Two_____________________________________________</w:t>
      </w:r>
      <w:r>
        <w:rPr>
          <w:color w:val="000000"/>
          <w:sz w:val="24"/>
          <w:szCs w:val="24"/>
        </w:rPr>
        <w:br/>
        <w:t>Three____________________________________________</w:t>
      </w:r>
      <w:r>
        <w:rPr>
          <w:color w:val="000000"/>
          <w:sz w:val="24"/>
          <w:szCs w:val="24"/>
        </w:rPr>
        <w:br/>
        <w:t>Four_____________________________________________</w:t>
      </w:r>
      <w:r>
        <w:rPr>
          <w:color w:val="000000"/>
          <w:sz w:val="24"/>
          <w:szCs w:val="24"/>
        </w:rPr>
        <w:br/>
        <w:t>Five______________________________________________</w:t>
      </w:r>
      <w:r>
        <w:rPr>
          <w:color w:val="000000"/>
          <w:sz w:val="24"/>
          <w:szCs w:val="24"/>
        </w:rPr>
        <w:br/>
        <w:t>Six_______________________________________________</w:t>
      </w:r>
      <w:r>
        <w:rPr>
          <w:color w:val="000000"/>
          <w:sz w:val="24"/>
          <w:szCs w:val="24"/>
        </w:rPr>
        <w:br/>
        <w:t>Seven____________________________________________</w:t>
      </w:r>
    </w:p>
    <w:p w14:paraId="3EE3C40E" w14:textId="77777777" w:rsidR="00223CF6" w:rsidRDefault="003C3558">
      <w:pPr>
        <w:spacing w:before="540" w:after="540" w:line="240" w:lineRule="auto"/>
      </w:pPr>
      <w:r>
        <w:rPr>
          <w:color w:val="000000"/>
          <w:sz w:val="54"/>
          <w:szCs w:val="54"/>
        </w:rPr>
        <w:lastRenderedPageBreak/>
        <w:t>Contact Details</w:t>
      </w:r>
    </w:p>
    <w:p w14:paraId="42E520DB" w14:textId="77777777" w:rsidR="00223CF6" w:rsidRDefault="003C3558">
      <w:pPr>
        <w:spacing w:before="240" w:after="240" w:line="240" w:lineRule="auto"/>
      </w:pPr>
      <w:r>
        <w:rPr>
          <w:b/>
          <w:bCs/>
          <w:color w:val="000000"/>
          <w:sz w:val="24"/>
          <w:szCs w:val="24"/>
        </w:rPr>
        <w:br/>
        <w:t>Nominated Supervisor Name(s)_______________________________________________________________</w:t>
      </w:r>
      <w:r>
        <w:rPr>
          <w:color w:val="000000"/>
          <w:sz w:val="24"/>
          <w:szCs w:val="24"/>
        </w:rPr>
        <w:br/>
        <w:t>_____________________________________________________________________________________________________</w:t>
      </w:r>
    </w:p>
    <w:p w14:paraId="6B2A4E3E" w14:textId="77777777" w:rsidR="00223CF6" w:rsidRDefault="003C3558">
      <w:pPr>
        <w:spacing w:before="240" w:after="240" w:line="240" w:lineRule="auto"/>
      </w:pPr>
      <w:r>
        <w:rPr>
          <w:b/>
          <w:bCs/>
          <w:color w:val="000000"/>
          <w:sz w:val="24"/>
          <w:szCs w:val="24"/>
        </w:rPr>
        <w:t>Educational Leader__________________________________________________________________________</w:t>
      </w:r>
      <w:r>
        <w:rPr>
          <w:color w:val="000000"/>
          <w:sz w:val="24"/>
          <w:szCs w:val="24"/>
        </w:rPr>
        <w:br/>
        <w:t>_____________________________________________________________________________________________________</w:t>
      </w:r>
    </w:p>
    <w:p w14:paraId="510894D0" w14:textId="77777777" w:rsidR="00223CF6" w:rsidRDefault="003C3558">
      <w:pPr>
        <w:spacing w:before="240" w:after="240" w:line="240" w:lineRule="auto"/>
      </w:pPr>
      <w:r>
        <w:rPr>
          <w:b/>
          <w:bCs/>
          <w:color w:val="000000"/>
          <w:sz w:val="24"/>
          <w:szCs w:val="24"/>
        </w:rPr>
        <w:t>Responsible Person Currently in Charge</w:t>
      </w:r>
    </w:p>
    <w:p w14:paraId="5141C5CE" w14:textId="77777777" w:rsidR="00223CF6" w:rsidRDefault="003C3558">
      <w:pPr>
        <w:spacing w:before="240" w:after="240" w:line="240" w:lineRule="auto"/>
      </w:pPr>
      <w:r>
        <w:rPr>
          <w:color w:val="000000"/>
          <w:sz w:val="24"/>
          <w:szCs w:val="24"/>
        </w:rPr>
        <w:t>(Must be the Approved Provider or the Nominated Supervisor or a Person in Day to Day Charge</w:t>
      </w:r>
      <w:r>
        <w:rPr>
          <w:color w:val="000000"/>
          <w:sz w:val="24"/>
          <w:szCs w:val="24"/>
        </w:rPr>
        <w:br/>
        <w:t>_____________________________________________________________________________________________________</w:t>
      </w:r>
    </w:p>
    <w:p w14:paraId="634E4C4C" w14:textId="77777777" w:rsidR="00223CF6" w:rsidRDefault="003C3558">
      <w:pPr>
        <w:spacing w:before="240" w:after="240" w:line="240" w:lineRule="auto"/>
      </w:pPr>
      <w:r>
        <w:rPr>
          <w:b/>
          <w:bCs/>
          <w:color w:val="000000"/>
          <w:sz w:val="24"/>
          <w:szCs w:val="24"/>
        </w:rPr>
        <w:t>Feedback, Comments and Complaint Handling</w:t>
      </w:r>
    </w:p>
    <w:p w14:paraId="4DD1DEFE" w14:textId="77777777" w:rsidR="00223CF6" w:rsidRDefault="003C3558">
      <w:pPr>
        <w:spacing w:before="240" w:after="240" w:line="240" w:lineRule="auto"/>
      </w:pPr>
      <w:r>
        <w:rPr>
          <w:color w:val="000000"/>
          <w:sz w:val="24"/>
          <w:szCs w:val="24"/>
        </w:rPr>
        <w:t>Please address all feedback, comments and complaints to –</w:t>
      </w:r>
      <w:r>
        <w:rPr>
          <w:color w:val="000000"/>
          <w:sz w:val="24"/>
          <w:szCs w:val="24"/>
        </w:rPr>
        <w:br/>
        <w:t>Full Name__________________________________________________________________________________________</w:t>
      </w:r>
      <w:r>
        <w:rPr>
          <w:color w:val="000000"/>
          <w:sz w:val="24"/>
          <w:szCs w:val="24"/>
        </w:rPr>
        <w:br/>
        <w:t>Role_______________________________________________________________________________________________</w:t>
      </w:r>
      <w:r>
        <w:rPr>
          <w:color w:val="000000"/>
          <w:sz w:val="24"/>
          <w:szCs w:val="24"/>
        </w:rPr>
        <w:br/>
        <w:t>Phone______________________________________________________________________________________________</w:t>
      </w:r>
      <w:r>
        <w:rPr>
          <w:color w:val="000000"/>
          <w:sz w:val="24"/>
          <w:szCs w:val="24"/>
        </w:rPr>
        <w:br/>
        <w:t>Email______________________________________________________________________________________________</w:t>
      </w:r>
      <w:r>
        <w:rPr>
          <w:color w:val="000000"/>
          <w:sz w:val="24"/>
          <w:szCs w:val="24"/>
        </w:rPr>
        <w:br/>
        <w:t>Postal Address_______________________________________________________________________________________</w:t>
      </w:r>
    </w:p>
    <w:p w14:paraId="076498E2" w14:textId="77777777" w:rsidR="00223CF6" w:rsidRDefault="003C3558">
      <w:pPr>
        <w:spacing w:before="540" w:after="540" w:line="240" w:lineRule="auto"/>
      </w:pPr>
      <w:r>
        <w:rPr>
          <w:color w:val="000000"/>
          <w:sz w:val="54"/>
          <w:szCs w:val="54"/>
        </w:rPr>
        <w:t>Conditions and Waivers</w:t>
      </w:r>
    </w:p>
    <w:p w14:paraId="3949CB14" w14:textId="77777777" w:rsidR="00223CF6" w:rsidRDefault="003C3558">
      <w:pPr>
        <w:spacing w:before="240" w:after="240" w:line="240" w:lineRule="auto"/>
      </w:pPr>
      <w:r>
        <w:rPr>
          <w:color w:val="000000"/>
          <w:sz w:val="24"/>
          <w:szCs w:val="24"/>
        </w:rPr>
        <w:t>You will only need to display this page if you have conditions and waivers as agreed with your Regulatory Authority. If you’re unsure about any conditions or waivers in place, please contact the Regulatory Authority in your state/territory.</w:t>
      </w:r>
    </w:p>
    <w:p w14:paraId="5F0081D9" w14:textId="77777777" w:rsidR="00223CF6" w:rsidRDefault="003C3558">
      <w:pPr>
        <w:spacing w:before="240" w:after="240" w:line="240" w:lineRule="auto"/>
      </w:pPr>
      <w:r>
        <w:rPr>
          <w:b/>
          <w:bCs/>
          <w:color w:val="000000"/>
          <w:sz w:val="24"/>
          <w:szCs w:val="24"/>
        </w:rPr>
        <w:t>Conditions of the Approved Provider or Service (only if applicable)</w:t>
      </w:r>
      <w:r>
        <w:rPr>
          <w:color w:val="000000"/>
          <w:sz w:val="24"/>
          <w:szCs w:val="24"/>
        </w:rPr>
        <w:br/>
        <w:t>_______________________________________________________________________________________</w:t>
      </w:r>
      <w:r>
        <w:rPr>
          <w:color w:val="000000"/>
          <w:sz w:val="24"/>
          <w:szCs w:val="24"/>
        </w:rPr>
        <w:lastRenderedPageBreak/>
        <w:t>______________</w:t>
      </w:r>
      <w:r>
        <w:rPr>
          <w:color w:val="000000"/>
          <w:sz w:val="24"/>
          <w:szCs w:val="24"/>
        </w:rPr>
        <w:br/>
        <w:t>_____________________________________________________________________________________________________</w:t>
      </w:r>
      <w:r>
        <w:rPr>
          <w:color w:val="000000"/>
          <w:sz w:val="24"/>
          <w:szCs w:val="24"/>
        </w:rPr>
        <w:br/>
        <w:t>_____________________________________________________________________________________________________</w:t>
      </w:r>
      <w:r>
        <w:rPr>
          <w:color w:val="000000"/>
          <w:sz w:val="24"/>
          <w:szCs w:val="24"/>
        </w:rPr>
        <w:br/>
        <w:t>_____________________________________________________________________________________________________</w:t>
      </w:r>
    </w:p>
    <w:p w14:paraId="31825BE4" w14:textId="77777777" w:rsidR="00223CF6" w:rsidRDefault="003C3558">
      <w:pPr>
        <w:spacing w:before="240" w:after="240" w:line="240" w:lineRule="auto"/>
      </w:pPr>
      <w:r>
        <w:rPr>
          <w:b/>
          <w:bCs/>
          <w:color w:val="000000"/>
          <w:sz w:val="24"/>
          <w:szCs w:val="24"/>
        </w:rPr>
        <w:t>Waivers (only if applicable)</w:t>
      </w:r>
      <w:r>
        <w:rPr>
          <w:color w:val="000000"/>
          <w:sz w:val="24"/>
          <w:szCs w:val="24"/>
        </w:rPr>
        <w:br/>
        <w:t>National Quality Standard or Regulation Waived</w:t>
      </w:r>
      <w:r>
        <w:rPr>
          <w:color w:val="000000"/>
          <w:sz w:val="24"/>
          <w:szCs w:val="24"/>
        </w:rPr>
        <w:br/>
        <w:t>_____________________________________________________________________________________________________</w:t>
      </w:r>
      <w:r>
        <w:rPr>
          <w:color w:val="000000"/>
          <w:sz w:val="24"/>
          <w:szCs w:val="24"/>
        </w:rPr>
        <w:br/>
        <w:t>_____________________________________________________________________________________________________</w:t>
      </w:r>
      <w:r>
        <w:rPr>
          <w:color w:val="000000"/>
          <w:sz w:val="24"/>
          <w:szCs w:val="24"/>
        </w:rPr>
        <w:br/>
        <w:t>Duration</w:t>
      </w:r>
      <w:r>
        <w:rPr>
          <w:color w:val="000000"/>
          <w:sz w:val="24"/>
          <w:szCs w:val="24"/>
        </w:rPr>
        <w:br/>
        <w:t>_____________________________________________________________________________________________________</w:t>
      </w:r>
      <w:r>
        <w:rPr>
          <w:color w:val="000000"/>
          <w:sz w:val="24"/>
          <w:szCs w:val="24"/>
        </w:rPr>
        <w:br/>
        <w:t>Service Waiver or Temporary Waiver</w:t>
      </w:r>
      <w:r>
        <w:rPr>
          <w:color w:val="000000"/>
          <w:sz w:val="24"/>
          <w:szCs w:val="24"/>
        </w:rPr>
        <w:br/>
        <w:t>____________________________________________________________________________________________________</w:t>
      </w:r>
    </w:p>
    <w:p w14:paraId="710C0F8B" w14:textId="77777777" w:rsidR="00223CF6" w:rsidRDefault="003C3558">
      <w:pPr>
        <w:spacing w:before="240" w:after="240" w:line="240" w:lineRule="auto"/>
      </w:pPr>
      <w:r>
        <w:rPr>
          <w:color w:val="000000"/>
          <w:sz w:val="24"/>
          <w:szCs w:val="24"/>
        </w:rPr>
        <w:t>National Quality Standard or Regulation Waived____________________________________________________</w:t>
      </w:r>
      <w:r>
        <w:rPr>
          <w:color w:val="000000"/>
          <w:sz w:val="24"/>
          <w:szCs w:val="24"/>
        </w:rPr>
        <w:br/>
        <w:t>_____________________________________________________________________________________________________</w:t>
      </w:r>
      <w:r>
        <w:rPr>
          <w:color w:val="000000"/>
          <w:sz w:val="24"/>
          <w:szCs w:val="24"/>
        </w:rPr>
        <w:br/>
        <w:t>_____________________________________________________________________________________________________</w:t>
      </w:r>
      <w:r>
        <w:rPr>
          <w:color w:val="000000"/>
          <w:sz w:val="24"/>
          <w:szCs w:val="24"/>
        </w:rPr>
        <w:br/>
        <w:t>Duration</w:t>
      </w:r>
      <w:r>
        <w:rPr>
          <w:color w:val="000000"/>
          <w:sz w:val="24"/>
          <w:szCs w:val="24"/>
        </w:rPr>
        <w:br/>
        <w:t>_____________________________________________________________________________________________________</w:t>
      </w:r>
      <w:r>
        <w:rPr>
          <w:color w:val="000000"/>
          <w:sz w:val="24"/>
          <w:szCs w:val="24"/>
        </w:rPr>
        <w:br/>
        <w:t>Service Waiver or Temporary Waiver</w:t>
      </w:r>
    </w:p>
    <w:p w14:paraId="76BD3FE7" w14:textId="77777777" w:rsidR="00223CF6" w:rsidRDefault="003C3558">
      <w:pPr>
        <w:spacing w:before="240" w:after="240" w:line="240" w:lineRule="auto"/>
      </w:pPr>
      <w:r>
        <w:rPr>
          <w:color w:val="000000"/>
          <w:sz w:val="24"/>
          <w:szCs w:val="24"/>
        </w:rPr>
        <w:t> </w:t>
      </w:r>
    </w:p>
    <w:p w14:paraId="55497D39"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7F55DABB" w14:textId="77777777" w:rsidR="00223CF6" w:rsidRDefault="003C3558">
      <w:pPr>
        <w:spacing w:before="540" w:after="540" w:line="240" w:lineRule="auto"/>
      </w:pPr>
      <w:r>
        <w:rPr>
          <w:color w:val="000000"/>
          <w:sz w:val="54"/>
          <w:szCs w:val="54"/>
        </w:rPr>
        <w:t xml:space="preserve">We have children with anaphylaxis </w:t>
      </w:r>
      <w:proofErr w:type="gramStart"/>
      <w:r>
        <w:rPr>
          <w:color w:val="000000"/>
          <w:sz w:val="54"/>
          <w:szCs w:val="54"/>
        </w:rPr>
        <w:t>attending</w:t>
      </w:r>
      <w:proofErr w:type="gramEnd"/>
    </w:p>
    <w:p w14:paraId="1BB52EC6" w14:textId="77777777" w:rsidR="00223CF6" w:rsidRDefault="003C3558">
      <w:pPr>
        <w:spacing w:before="240" w:after="240" w:line="240" w:lineRule="auto"/>
      </w:pPr>
      <w:r>
        <w:rPr>
          <w:b/>
          <w:bCs/>
          <w:color w:val="000000"/>
          <w:sz w:val="24"/>
          <w:szCs w:val="24"/>
        </w:rPr>
        <w:t>(Children’s names not given to protect their privacy)</w:t>
      </w:r>
    </w:p>
    <w:p w14:paraId="10D018B5" w14:textId="77777777" w:rsidR="00223CF6" w:rsidRDefault="003C3558">
      <w:pPr>
        <w:spacing w:before="240" w:after="240" w:line="240" w:lineRule="auto"/>
      </w:pPr>
      <w:r>
        <w:rPr>
          <w:color w:val="000000"/>
          <w:sz w:val="24"/>
          <w:szCs w:val="24"/>
        </w:rPr>
        <w:t> </w:t>
      </w:r>
    </w:p>
    <w:p w14:paraId="1A5082C4" w14:textId="77777777" w:rsidR="00223CF6" w:rsidRDefault="003C3558">
      <w:pPr>
        <w:spacing w:before="240" w:after="240" w:line="240" w:lineRule="auto"/>
      </w:pPr>
      <w:r>
        <w:rPr>
          <w:color w:val="000000"/>
          <w:sz w:val="24"/>
          <w:szCs w:val="24"/>
        </w:rPr>
        <w:t> </w:t>
      </w:r>
    </w:p>
    <w:p w14:paraId="1DB556B9" w14:textId="77777777" w:rsidR="00223CF6" w:rsidRDefault="003C3558">
      <w:pPr>
        <w:spacing w:before="240" w:after="240" w:line="240" w:lineRule="auto"/>
      </w:pPr>
      <w:r>
        <w:rPr>
          <w:color w:val="000000"/>
          <w:sz w:val="24"/>
          <w:szCs w:val="24"/>
        </w:rPr>
        <w:lastRenderedPageBreak/>
        <w:t>Room_______________________________________________________________________________________________</w:t>
      </w:r>
      <w:r>
        <w:rPr>
          <w:color w:val="000000"/>
          <w:sz w:val="24"/>
          <w:szCs w:val="24"/>
        </w:rPr>
        <w:br/>
        <w:t>Attendance Days______________________________________________________________________________________</w:t>
      </w:r>
      <w:r>
        <w:rPr>
          <w:color w:val="000000"/>
          <w:sz w:val="24"/>
          <w:szCs w:val="24"/>
        </w:rPr>
        <w:br/>
        <w:t>Allergy______________________________________________________________________________________________</w:t>
      </w:r>
    </w:p>
    <w:p w14:paraId="50CCAF8D"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5777A4D7" w14:textId="77777777" w:rsidR="00223CF6" w:rsidRDefault="003C3558">
      <w:pPr>
        <w:spacing w:before="240" w:after="240" w:line="240" w:lineRule="auto"/>
      </w:pPr>
      <w:r>
        <w:rPr>
          <w:color w:val="000000"/>
          <w:sz w:val="24"/>
          <w:szCs w:val="24"/>
        </w:rPr>
        <w:t> </w:t>
      </w:r>
    </w:p>
    <w:p w14:paraId="23FBA62C" w14:textId="77777777" w:rsidR="00223CF6" w:rsidRDefault="003C3558">
      <w:pPr>
        <w:spacing w:before="240" w:after="240" w:line="240" w:lineRule="auto"/>
      </w:pPr>
      <w:r>
        <w:rPr>
          <w:color w:val="000000"/>
          <w:sz w:val="24"/>
          <w:szCs w:val="24"/>
        </w:rPr>
        <w:t>Room_______________________________________________________________________________________________</w:t>
      </w:r>
      <w:r>
        <w:rPr>
          <w:color w:val="000000"/>
          <w:sz w:val="24"/>
          <w:szCs w:val="24"/>
        </w:rPr>
        <w:br/>
        <w:t>Attendance Days______________________________________________________________________________________</w:t>
      </w:r>
      <w:r>
        <w:rPr>
          <w:color w:val="000000"/>
          <w:sz w:val="24"/>
          <w:szCs w:val="24"/>
        </w:rPr>
        <w:br/>
        <w:t>Allergy______________________________________________________________________________________________</w:t>
      </w:r>
    </w:p>
    <w:p w14:paraId="0822A634"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344EBF8E" w14:textId="77777777" w:rsidR="00223CF6" w:rsidRDefault="003C3558">
      <w:pPr>
        <w:spacing w:before="240" w:after="240" w:line="240" w:lineRule="auto"/>
      </w:pPr>
      <w:r>
        <w:rPr>
          <w:color w:val="000000"/>
          <w:sz w:val="24"/>
          <w:szCs w:val="24"/>
        </w:rPr>
        <w:t> </w:t>
      </w:r>
    </w:p>
    <w:p w14:paraId="4C1779EF" w14:textId="77777777" w:rsidR="00223CF6" w:rsidRDefault="003C3558">
      <w:pPr>
        <w:spacing w:before="240" w:after="240" w:line="240" w:lineRule="auto"/>
      </w:pPr>
      <w:r>
        <w:rPr>
          <w:color w:val="000000"/>
          <w:sz w:val="24"/>
          <w:szCs w:val="24"/>
        </w:rPr>
        <w:t>Room_______________________________________________________________________________________________</w:t>
      </w:r>
      <w:r>
        <w:rPr>
          <w:color w:val="000000"/>
          <w:sz w:val="24"/>
          <w:szCs w:val="24"/>
        </w:rPr>
        <w:br/>
        <w:t>Attendance Days______________________________________________________________________________________</w:t>
      </w:r>
      <w:r>
        <w:rPr>
          <w:color w:val="000000"/>
          <w:sz w:val="24"/>
          <w:szCs w:val="24"/>
        </w:rPr>
        <w:br/>
        <w:t>Allergy______________________________________________________________________________________________</w:t>
      </w:r>
    </w:p>
    <w:p w14:paraId="3BADAD60"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10E116C4" w14:textId="77777777" w:rsidR="00223CF6" w:rsidRDefault="003C3558">
      <w:pPr>
        <w:spacing w:before="240" w:after="240" w:line="240" w:lineRule="auto"/>
      </w:pPr>
      <w:r>
        <w:rPr>
          <w:color w:val="000000"/>
          <w:sz w:val="24"/>
          <w:szCs w:val="24"/>
        </w:rPr>
        <w:t> </w:t>
      </w:r>
    </w:p>
    <w:p w14:paraId="26331D58" w14:textId="77777777" w:rsidR="00223CF6" w:rsidRDefault="003C3558">
      <w:pPr>
        <w:spacing w:before="540" w:after="540" w:line="240" w:lineRule="auto"/>
      </w:pPr>
      <w:r>
        <w:rPr>
          <w:color w:val="000000"/>
          <w:sz w:val="54"/>
          <w:szCs w:val="54"/>
        </w:rPr>
        <w:t>Infectious Disease Notice</w:t>
      </w:r>
    </w:p>
    <w:p w14:paraId="11F97F08" w14:textId="77777777" w:rsidR="00223CF6" w:rsidRDefault="003C3558">
      <w:pPr>
        <w:spacing w:before="240" w:after="240" w:line="240" w:lineRule="auto"/>
      </w:pPr>
      <w:r>
        <w:rPr>
          <w:b/>
          <w:bCs/>
          <w:color w:val="000000"/>
          <w:sz w:val="24"/>
          <w:szCs w:val="24"/>
        </w:rPr>
        <w:t>(</w:t>
      </w:r>
      <w:proofErr w:type="gramStart"/>
      <w:r>
        <w:rPr>
          <w:b/>
          <w:bCs/>
          <w:color w:val="000000"/>
          <w:sz w:val="24"/>
          <w:szCs w:val="24"/>
        </w:rPr>
        <w:t>if</w:t>
      </w:r>
      <w:proofErr w:type="gramEnd"/>
      <w:r>
        <w:rPr>
          <w:b/>
          <w:bCs/>
          <w:color w:val="000000"/>
          <w:sz w:val="24"/>
          <w:szCs w:val="24"/>
        </w:rPr>
        <w:t xml:space="preserve"> relevant)</w:t>
      </w:r>
    </w:p>
    <w:p w14:paraId="2B8B0304" w14:textId="77777777" w:rsidR="00223CF6" w:rsidRDefault="003C3558">
      <w:pPr>
        <w:spacing w:before="240" w:after="240" w:line="240" w:lineRule="auto"/>
      </w:pPr>
      <w:r>
        <w:rPr>
          <w:color w:val="000000"/>
          <w:sz w:val="24"/>
          <w:szCs w:val="24"/>
        </w:rPr>
        <w:t>Date_________________________________________________________________________________________________</w:t>
      </w:r>
      <w:r>
        <w:rPr>
          <w:color w:val="000000"/>
          <w:sz w:val="24"/>
          <w:szCs w:val="24"/>
        </w:rPr>
        <w:br/>
      </w:r>
      <w:r>
        <w:rPr>
          <w:color w:val="000000"/>
          <w:sz w:val="24"/>
          <w:szCs w:val="24"/>
        </w:rPr>
        <w:lastRenderedPageBreak/>
        <w:t>Disease_______________________________________________________________________________________________</w:t>
      </w:r>
      <w:r>
        <w:rPr>
          <w:color w:val="000000"/>
          <w:sz w:val="24"/>
          <w:szCs w:val="24"/>
        </w:rPr>
        <w:br/>
        <w:t>Number of Cases_______________________________________________________________________________________</w:t>
      </w:r>
      <w:r>
        <w:rPr>
          <w:color w:val="000000"/>
          <w:sz w:val="24"/>
          <w:szCs w:val="24"/>
        </w:rPr>
        <w:br/>
        <w:t>Rooms Affected________________________________________________________________________________________</w:t>
      </w:r>
    </w:p>
    <w:p w14:paraId="0EFF7145" w14:textId="77777777" w:rsidR="00223CF6" w:rsidRDefault="003C3558">
      <w:pPr>
        <w:spacing w:before="240" w:after="240" w:line="240" w:lineRule="auto"/>
      </w:pPr>
      <w:r>
        <w:rPr>
          <w:color w:val="000000"/>
          <w:sz w:val="24"/>
          <w:szCs w:val="24"/>
        </w:rPr>
        <w:t> </w:t>
      </w:r>
    </w:p>
    <w:p w14:paraId="78A91C1C" w14:textId="77777777" w:rsidR="00223CF6" w:rsidRDefault="003C3558">
      <w:pPr>
        <w:spacing w:before="240" w:after="240" w:line="240" w:lineRule="auto"/>
      </w:pPr>
      <w:r>
        <w:rPr>
          <w:color w:val="000000"/>
          <w:sz w:val="24"/>
          <w:szCs w:val="24"/>
        </w:rPr>
        <w:t>Preventative Steps Taken by the Service______________________________________________________________</w:t>
      </w:r>
    </w:p>
    <w:p w14:paraId="0AA85948"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7775E36A"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00A2458F"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6C532FBA" w14:textId="77777777" w:rsidR="00223CF6" w:rsidRDefault="003C3558">
      <w:pPr>
        <w:spacing w:before="240" w:after="240" w:line="240" w:lineRule="auto"/>
      </w:pPr>
      <w:r>
        <w:rPr>
          <w:color w:val="000000"/>
          <w:sz w:val="24"/>
          <w:szCs w:val="24"/>
        </w:rPr>
        <w:t> </w:t>
      </w:r>
    </w:p>
    <w:p w14:paraId="4E5AD5ED" w14:textId="77777777" w:rsidR="00223CF6" w:rsidRDefault="003C3558">
      <w:pPr>
        <w:spacing w:before="240" w:after="240" w:line="240" w:lineRule="auto"/>
      </w:pPr>
      <w:r>
        <w:rPr>
          <w:color w:val="000000"/>
          <w:sz w:val="24"/>
          <w:szCs w:val="24"/>
        </w:rPr>
        <w:t>How all Individuals Can Reduce the Risk of Infection_________________________________________________</w:t>
      </w:r>
    </w:p>
    <w:p w14:paraId="0DCDC4EF"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2A08C484"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2D67BE91" w14:textId="77777777" w:rsidR="00223CF6" w:rsidRDefault="003C3558">
      <w:pPr>
        <w:spacing w:before="240" w:after="240" w:line="240" w:lineRule="auto"/>
      </w:pPr>
      <w:r>
        <w:rPr>
          <w:color w:val="000000"/>
          <w:sz w:val="24"/>
          <w:szCs w:val="24"/>
        </w:rPr>
        <w:t>_____________________________________________________________________________________________________</w:t>
      </w:r>
    </w:p>
    <w:p w14:paraId="00068683" w14:textId="77777777" w:rsidR="00223CF6" w:rsidRDefault="003C3558">
      <w:pPr>
        <w:spacing w:before="240" w:after="240" w:line="240" w:lineRule="auto"/>
      </w:pPr>
      <w:r>
        <w:rPr>
          <w:color w:val="000000"/>
          <w:sz w:val="24"/>
          <w:szCs w:val="24"/>
        </w:rPr>
        <w:t> </w:t>
      </w:r>
    </w:p>
    <w:p w14:paraId="15630E28" w14:textId="77777777" w:rsidR="00223CF6" w:rsidRDefault="003C3558">
      <w:pPr>
        <w:spacing w:before="540" w:after="540" w:line="240" w:lineRule="auto"/>
      </w:pPr>
      <w:r>
        <w:rPr>
          <w:color w:val="FF0000"/>
          <w:sz w:val="54"/>
          <w:szCs w:val="54"/>
        </w:rPr>
        <w:t>Regulatory Authorities</w:t>
      </w:r>
    </w:p>
    <w:p w14:paraId="1422E1B6" w14:textId="77777777" w:rsidR="00223CF6" w:rsidRDefault="003C3558">
      <w:pPr>
        <w:spacing w:before="240" w:after="240" w:line="240" w:lineRule="auto"/>
      </w:pPr>
      <w:r>
        <w:rPr>
          <w:color w:val="FF0000"/>
          <w:sz w:val="24"/>
          <w:szCs w:val="24"/>
        </w:rPr>
        <w:t xml:space="preserve">Please delete the Regulatory Authorities that do not </w:t>
      </w:r>
      <w:proofErr w:type="gramStart"/>
      <w:r>
        <w:rPr>
          <w:color w:val="FF0000"/>
          <w:sz w:val="24"/>
          <w:szCs w:val="24"/>
        </w:rPr>
        <w:t>apply</w:t>
      </w:r>
      <w:proofErr w:type="gramEnd"/>
    </w:p>
    <w:p w14:paraId="1939C7B3" w14:textId="304496CC" w:rsidR="00223CF6" w:rsidRDefault="003C3558">
      <w:pPr>
        <w:spacing w:before="240" w:after="240" w:line="240" w:lineRule="auto"/>
      </w:pPr>
      <w:r>
        <w:rPr>
          <w:color w:val="FF0000"/>
          <w:sz w:val="24"/>
          <w:szCs w:val="24"/>
        </w:rPr>
        <w:t>Australian Capital Territory</w:t>
      </w:r>
      <w:r>
        <w:rPr>
          <w:color w:val="FF0000"/>
          <w:sz w:val="24"/>
          <w:szCs w:val="24"/>
        </w:rPr>
        <w:br/>
        <w:t>Children’s Education and Care Assurance, Early Childhood Policy and Regulation, Education Directorate</w:t>
      </w:r>
      <w:r>
        <w:rPr>
          <w:color w:val="FF0000"/>
          <w:sz w:val="24"/>
          <w:szCs w:val="24"/>
        </w:rPr>
        <w:br/>
      </w:r>
      <w:r w:rsidR="00506865">
        <w:rPr>
          <w:color w:val="FF0000"/>
          <w:sz w:val="24"/>
          <w:szCs w:val="24"/>
        </w:rPr>
        <w:lastRenderedPageBreak/>
        <w:t xml:space="preserve">Website: </w:t>
      </w:r>
      <w:proofErr w:type="gramStart"/>
      <w:r>
        <w:rPr>
          <w:color w:val="FF0000"/>
          <w:sz w:val="24"/>
          <w:szCs w:val="24"/>
        </w:rPr>
        <w:t>www.education.act.gov.au  email</w:t>
      </w:r>
      <w:proofErr w:type="gramEnd"/>
      <w:r w:rsidR="00506865">
        <w:rPr>
          <w:color w:val="FF0000"/>
          <w:sz w:val="24"/>
          <w:szCs w:val="24"/>
        </w:rPr>
        <w:t xml:space="preserve">: </w:t>
      </w:r>
      <w:r>
        <w:rPr>
          <w:color w:val="FF0000"/>
          <w:sz w:val="24"/>
          <w:szCs w:val="24"/>
        </w:rPr>
        <w:t>ceca@act.gov.au</w:t>
      </w:r>
      <w:r>
        <w:rPr>
          <w:color w:val="FF0000"/>
          <w:sz w:val="24"/>
          <w:szCs w:val="24"/>
        </w:rPr>
        <w:br/>
        <w:t>02 6207 1114, GPO Box 158 CANBERRA CITY ACT 2601</w:t>
      </w:r>
    </w:p>
    <w:p w14:paraId="58AED15F" w14:textId="777E8EB8" w:rsidR="00223CF6" w:rsidRDefault="003C3558">
      <w:pPr>
        <w:spacing w:before="240" w:after="240" w:line="240" w:lineRule="auto"/>
      </w:pPr>
      <w:r>
        <w:rPr>
          <w:b/>
          <w:bCs/>
          <w:color w:val="FF0000"/>
          <w:sz w:val="24"/>
          <w:szCs w:val="24"/>
        </w:rPr>
        <w:t>New South Wales</w:t>
      </w:r>
      <w:r>
        <w:rPr>
          <w:color w:val="FF0000"/>
          <w:sz w:val="24"/>
          <w:szCs w:val="24"/>
        </w:rPr>
        <w:br/>
        <w:t>Early Childhood Education Directorate</w:t>
      </w:r>
      <w:r>
        <w:rPr>
          <w:color w:val="FF0000"/>
          <w:sz w:val="24"/>
          <w:szCs w:val="24"/>
        </w:rPr>
        <w:br/>
        <w:t>NSW Department of Education</w:t>
      </w:r>
      <w:r>
        <w:rPr>
          <w:color w:val="FF0000"/>
          <w:sz w:val="24"/>
          <w:szCs w:val="24"/>
        </w:rPr>
        <w:br/>
      </w:r>
      <w:r w:rsidR="00506865">
        <w:rPr>
          <w:color w:val="FF0000"/>
          <w:sz w:val="24"/>
          <w:szCs w:val="24"/>
        </w:rPr>
        <w:t xml:space="preserve">Website: </w:t>
      </w:r>
      <w:r>
        <w:rPr>
          <w:color w:val="FF0000"/>
          <w:sz w:val="24"/>
          <w:szCs w:val="24"/>
        </w:rPr>
        <w:t>www.education.nsw.edu.au email</w:t>
      </w:r>
      <w:r w:rsidR="00506865">
        <w:rPr>
          <w:color w:val="FF0000"/>
          <w:sz w:val="24"/>
          <w:szCs w:val="24"/>
        </w:rPr>
        <w:t>:</w:t>
      </w:r>
      <w:r>
        <w:rPr>
          <w:color w:val="FF0000"/>
          <w:sz w:val="24"/>
          <w:szCs w:val="24"/>
        </w:rPr>
        <w:t xml:space="preserve"> ececd@det.nsw.edu.au</w:t>
      </w:r>
      <w:r>
        <w:rPr>
          <w:color w:val="FF0000"/>
          <w:sz w:val="24"/>
          <w:szCs w:val="24"/>
        </w:rPr>
        <w:br/>
        <w:t>1800 619 113, Locked Bag 5107 PARRAMATTA NSW 2124</w:t>
      </w:r>
    </w:p>
    <w:p w14:paraId="45A30BC3" w14:textId="7023EE0B" w:rsidR="00223CF6" w:rsidRDefault="003C3558">
      <w:pPr>
        <w:spacing w:before="240" w:after="240" w:line="240" w:lineRule="auto"/>
      </w:pPr>
      <w:r>
        <w:rPr>
          <w:b/>
          <w:bCs/>
          <w:color w:val="FF0000"/>
          <w:sz w:val="24"/>
          <w:szCs w:val="24"/>
        </w:rPr>
        <w:t>Northern Territory</w:t>
      </w:r>
      <w:r>
        <w:rPr>
          <w:color w:val="FF0000"/>
          <w:sz w:val="24"/>
          <w:szCs w:val="24"/>
        </w:rPr>
        <w:br/>
        <w:t>Quality Education and Care NT</w:t>
      </w:r>
      <w:r>
        <w:rPr>
          <w:color w:val="FF0000"/>
          <w:sz w:val="24"/>
          <w:szCs w:val="24"/>
        </w:rPr>
        <w:br/>
        <w:t>Department of Education</w:t>
      </w:r>
      <w:r>
        <w:rPr>
          <w:color w:val="FF0000"/>
          <w:sz w:val="24"/>
          <w:szCs w:val="24"/>
        </w:rPr>
        <w:br/>
      </w:r>
      <w:r w:rsidR="00506865">
        <w:rPr>
          <w:color w:val="FF0000"/>
          <w:sz w:val="24"/>
          <w:szCs w:val="24"/>
        </w:rPr>
        <w:t xml:space="preserve">Website: </w:t>
      </w:r>
      <w:r w:rsidR="00506865" w:rsidRPr="00506865">
        <w:rPr>
          <w:color w:val="FF0000"/>
          <w:sz w:val="24"/>
          <w:szCs w:val="24"/>
        </w:rPr>
        <w:t xml:space="preserve">https://education.nt.gov.au </w:t>
      </w:r>
      <w:r w:rsidR="00506865">
        <w:rPr>
          <w:color w:val="FF0000"/>
          <w:sz w:val="24"/>
          <w:szCs w:val="24"/>
        </w:rPr>
        <w:t xml:space="preserve">Email: </w:t>
      </w:r>
      <w:r>
        <w:rPr>
          <w:color w:val="FF0000"/>
          <w:sz w:val="24"/>
          <w:szCs w:val="24"/>
        </w:rPr>
        <w:t>qualityecnt.det@nt.gov.au</w:t>
      </w:r>
      <w:r>
        <w:rPr>
          <w:color w:val="FF0000"/>
          <w:sz w:val="24"/>
          <w:szCs w:val="24"/>
        </w:rPr>
        <w:br/>
        <w:t>08 8999 3561, GPO Box 4821 DARWIN NT 0801</w:t>
      </w:r>
    </w:p>
    <w:p w14:paraId="1B070ED6" w14:textId="3D107A14" w:rsidR="00223CF6" w:rsidRDefault="003C3558">
      <w:pPr>
        <w:spacing w:before="240" w:after="240" w:line="240" w:lineRule="auto"/>
      </w:pPr>
      <w:r>
        <w:rPr>
          <w:b/>
          <w:bCs/>
          <w:color w:val="FF0000"/>
          <w:sz w:val="24"/>
          <w:szCs w:val="24"/>
        </w:rPr>
        <w:t>Queensland</w:t>
      </w:r>
      <w:r>
        <w:rPr>
          <w:color w:val="FF0000"/>
          <w:sz w:val="24"/>
          <w:szCs w:val="24"/>
        </w:rPr>
        <w:br/>
        <w:t>Regulation, Assessment and Service Quality</w:t>
      </w:r>
      <w:r>
        <w:rPr>
          <w:color w:val="FF0000"/>
          <w:sz w:val="24"/>
          <w:szCs w:val="24"/>
        </w:rPr>
        <w:br/>
        <w:t>Early Childhood and Community Engagement, Department of Education and Training</w:t>
      </w:r>
      <w:r>
        <w:rPr>
          <w:color w:val="FF0000"/>
          <w:sz w:val="24"/>
          <w:szCs w:val="24"/>
        </w:rPr>
        <w:br/>
      </w:r>
      <w:r w:rsidR="00506865">
        <w:rPr>
          <w:color w:val="FF0000"/>
          <w:sz w:val="24"/>
          <w:szCs w:val="24"/>
        </w:rPr>
        <w:t xml:space="preserve">Website: </w:t>
      </w:r>
      <w:proofErr w:type="gramStart"/>
      <w:r>
        <w:rPr>
          <w:color w:val="FF0000"/>
          <w:sz w:val="24"/>
          <w:szCs w:val="24"/>
        </w:rPr>
        <w:t>www.qed.qld.gov.au  </w:t>
      </w:r>
      <w:r w:rsidR="00506865">
        <w:rPr>
          <w:color w:val="FF0000"/>
          <w:sz w:val="24"/>
          <w:szCs w:val="24"/>
        </w:rPr>
        <w:t>E</w:t>
      </w:r>
      <w:r>
        <w:rPr>
          <w:color w:val="FF0000"/>
          <w:sz w:val="24"/>
          <w:szCs w:val="24"/>
        </w:rPr>
        <w:t>mail</w:t>
      </w:r>
      <w:proofErr w:type="gramEnd"/>
      <w:r w:rsidR="00506865">
        <w:rPr>
          <w:color w:val="FF0000"/>
          <w:sz w:val="24"/>
          <w:szCs w:val="24"/>
        </w:rPr>
        <w:t>:</w:t>
      </w:r>
      <w:r>
        <w:rPr>
          <w:color w:val="FF0000"/>
          <w:sz w:val="24"/>
          <w:szCs w:val="24"/>
        </w:rPr>
        <w:t xml:space="preserve"> ecec@qed.qld.gov.au</w:t>
      </w:r>
      <w:r>
        <w:rPr>
          <w:color w:val="FF0000"/>
          <w:sz w:val="24"/>
          <w:szCs w:val="24"/>
        </w:rPr>
        <w:br/>
        <w:t>13QGOV (13 74 68), PO Box 15033 CITY EAST QLD 4002</w:t>
      </w:r>
    </w:p>
    <w:p w14:paraId="78D0D6CB" w14:textId="7F851A08" w:rsidR="00223CF6" w:rsidRDefault="003C3558">
      <w:pPr>
        <w:spacing w:before="240" w:after="240" w:line="240" w:lineRule="auto"/>
      </w:pPr>
      <w:r>
        <w:rPr>
          <w:b/>
          <w:bCs/>
          <w:color w:val="FF0000"/>
          <w:sz w:val="24"/>
          <w:szCs w:val="24"/>
        </w:rPr>
        <w:t>South Australia</w:t>
      </w:r>
      <w:r>
        <w:rPr>
          <w:color w:val="FF0000"/>
          <w:sz w:val="24"/>
          <w:szCs w:val="24"/>
        </w:rPr>
        <w:br/>
        <w:t>Education Standards Board</w:t>
      </w:r>
      <w:r>
        <w:rPr>
          <w:color w:val="FF0000"/>
          <w:sz w:val="24"/>
          <w:szCs w:val="24"/>
        </w:rPr>
        <w:br/>
      </w:r>
      <w:r w:rsidR="00506865">
        <w:rPr>
          <w:color w:val="FF0000"/>
          <w:sz w:val="24"/>
          <w:szCs w:val="24"/>
        </w:rPr>
        <w:t xml:space="preserve">Website: </w:t>
      </w:r>
      <w:r>
        <w:rPr>
          <w:color w:val="FF0000"/>
          <w:sz w:val="24"/>
          <w:szCs w:val="24"/>
        </w:rPr>
        <w:t xml:space="preserve">www.esb.sa.gov.au </w:t>
      </w:r>
      <w:r w:rsidR="00506865">
        <w:rPr>
          <w:color w:val="FF0000"/>
          <w:sz w:val="24"/>
          <w:szCs w:val="24"/>
        </w:rPr>
        <w:t>E</w:t>
      </w:r>
      <w:r>
        <w:rPr>
          <w:color w:val="FF0000"/>
          <w:sz w:val="24"/>
          <w:szCs w:val="24"/>
        </w:rPr>
        <w:t>mail</w:t>
      </w:r>
      <w:r w:rsidR="00506865">
        <w:rPr>
          <w:color w:val="FF0000"/>
          <w:sz w:val="24"/>
          <w:szCs w:val="24"/>
        </w:rPr>
        <w:t>:</w:t>
      </w:r>
      <w:r>
        <w:rPr>
          <w:color w:val="FF0000"/>
          <w:sz w:val="24"/>
          <w:szCs w:val="24"/>
        </w:rPr>
        <w:t xml:space="preserve"> ESB.EarlyChildhoodServices@sa.gov.au</w:t>
      </w:r>
      <w:r>
        <w:rPr>
          <w:color w:val="FF0000"/>
          <w:sz w:val="24"/>
          <w:szCs w:val="24"/>
        </w:rPr>
        <w:br/>
        <w:t>1800 882 413, GPO Box 1811, ADELAIDE, SA 5001</w:t>
      </w:r>
    </w:p>
    <w:p w14:paraId="20369C5F" w14:textId="49528620" w:rsidR="00223CF6" w:rsidRDefault="003C3558">
      <w:pPr>
        <w:spacing w:before="240" w:after="240" w:line="240" w:lineRule="auto"/>
      </w:pPr>
      <w:r>
        <w:rPr>
          <w:b/>
          <w:bCs/>
          <w:color w:val="FF0000"/>
          <w:sz w:val="24"/>
          <w:szCs w:val="24"/>
        </w:rPr>
        <w:t>Tasmania</w:t>
      </w:r>
      <w:r>
        <w:rPr>
          <w:color w:val="FF0000"/>
          <w:sz w:val="24"/>
          <w:szCs w:val="24"/>
        </w:rPr>
        <w:br/>
        <w:t>Department of Education</w:t>
      </w:r>
      <w:r>
        <w:rPr>
          <w:color w:val="FF0000"/>
          <w:sz w:val="24"/>
          <w:szCs w:val="24"/>
        </w:rPr>
        <w:br/>
      </w:r>
      <w:r w:rsidR="00894A37">
        <w:rPr>
          <w:color w:val="FF0000"/>
          <w:sz w:val="24"/>
          <w:szCs w:val="24"/>
        </w:rPr>
        <w:t>Children</w:t>
      </w:r>
      <w:r>
        <w:rPr>
          <w:color w:val="FF0000"/>
          <w:sz w:val="24"/>
          <w:szCs w:val="24"/>
        </w:rPr>
        <w:t xml:space="preserve"> and </w:t>
      </w:r>
      <w:r w:rsidR="00894A37">
        <w:rPr>
          <w:color w:val="FF0000"/>
          <w:sz w:val="24"/>
          <w:szCs w:val="24"/>
        </w:rPr>
        <w:t>Young People</w:t>
      </w:r>
      <w:r>
        <w:rPr>
          <w:color w:val="FF0000"/>
          <w:sz w:val="24"/>
          <w:szCs w:val="24"/>
        </w:rPr>
        <w:br/>
      </w:r>
      <w:r w:rsidR="00506865">
        <w:rPr>
          <w:color w:val="FF0000"/>
          <w:sz w:val="24"/>
          <w:szCs w:val="24"/>
        </w:rPr>
        <w:t xml:space="preserve">Website: </w:t>
      </w:r>
      <w:proofErr w:type="gramStart"/>
      <w:r>
        <w:rPr>
          <w:color w:val="FF0000"/>
          <w:sz w:val="24"/>
          <w:szCs w:val="24"/>
        </w:rPr>
        <w:t xml:space="preserve">www.educationandcare.tas.gov.au  </w:t>
      </w:r>
      <w:r w:rsidR="00506865">
        <w:rPr>
          <w:color w:val="FF0000"/>
          <w:sz w:val="24"/>
          <w:szCs w:val="24"/>
        </w:rPr>
        <w:t>E</w:t>
      </w:r>
      <w:r>
        <w:rPr>
          <w:color w:val="FF0000"/>
          <w:sz w:val="24"/>
          <w:szCs w:val="24"/>
        </w:rPr>
        <w:t>mail</w:t>
      </w:r>
      <w:proofErr w:type="gramEnd"/>
      <w:r w:rsidR="00506865">
        <w:rPr>
          <w:color w:val="FF0000"/>
          <w:sz w:val="24"/>
          <w:szCs w:val="24"/>
        </w:rPr>
        <w:t>:</w:t>
      </w:r>
      <w:r w:rsidR="00894A37">
        <w:rPr>
          <w:color w:val="FF0000"/>
          <w:sz w:val="24"/>
          <w:szCs w:val="24"/>
        </w:rPr>
        <w:t xml:space="preserve"> </w:t>
      </w:r>
      <w:hyperlink r:id="rId11" w:history="1">
        <w:r w:rsidR="008734CB" w:rsidRPr="008734CB">
          <w:rPr>
            <w:rStyle w:val="Hyperlink"/>
            <w:color w:val="FF0000"/>
            <w:sz w:val="24"/>
            <w:szCs w:val="24"/>
          </w:rPr>
          <w:t>ecu.comment@decyp.tas.gov.au</w:t>
        </w:r>
      </w:hyperlink>
      <w:r w:rsidR="008734CB" w:rsidRPr="008734CB">
        <w:rPr>
          <w:color w:val="FF0000"/>
        </w:rPr>
        <w:t xml:space="preserve">                                      </w:t>
      </w:r>
      <w:r w:rsidR="00506865" w:rsidRPr="00506865">
        <w:rPr>
          <w:color w:val="FF0000"/>
          <w:sz w:val="24"/>
          <w:szCs w:val="24"/>
        </w:rPr>
        <w:t>(03) 6165 5425 or 1800 816 057</w:t>
      </w:r>
      <w:r w:rsidR="00506865">
        <w:rPr>
          <w:color w:val="FF0000"/>
          <w:sz w:val="24"/>
          <w:szCs w:val="24"/>
        </w:rPr>
        <w:t>, GPO Box 169 HOBART TAS 7001</w:t>
      </w:r>
    </w:p>
    <w:p w14:paraId="6A19A7AD" w14:textId="77777777" w:rsidR="00223CF6" w:rsidRDefault="003C3558">
      <w:pPr>
        <w:spacing w:before="240" w:after="240" w:line="240" w:lineRule="auto"/>
      </w:pPr>
      <w:r>
        <w:rPr>
          <w:color w:val="FF0000"/>
          <w:sz w:val="24"/>
          <w:szCs w:val="24"/>
        </w:rPr>
        <w:t> </w:t>
      </w:r>
    </w:p>
    <w:p w14:paraId="75427667" w14:textId="6FD07B26" w:rsidR="00223CF6" w:rsidRPr="00506865" w:rsidRDefault="003C3558" w:rsidP="00894A37">
      <w:pPr>
        <w:spacing w:before="240" w:after="240" w:line="240" w:lineRule="auto"/>
        <w:rPr>
          <w:color w:val="FF0000"/>
          <w:sz w:val="24"/>
          <w:szCs w:val="24"/>
        </w:rPr>
      </w:pPr>
      <w:r>
        <w:rPr>
          <w:b/>
          <w:bCs/>
          <w:color w:val="FF0000"/>
          <w:sz w:val="24"/>
          <w:szCs w:val="24"/>
        </w:rPr>
        <w:t>Victoria</w:t>
      </w:r>
      <w:r>
        <w:rPr>
          <w:color w:val="FF0000"/>
          <w:sz w:val="24"/>
          <w:szCs w:val="24"/>
        </w:rPr>
        <w:br/>
        <w:t>Department of Education and Training</w:t>
      </w:r>
      <w:r>
        <w:rPr>
          <w:color w:val="FF0000"/>
          <w:sz w:val="24"/>
          <w:szCs w:val="24"/>
        </w:rPr>
        <w:br/>
      </w:r>
      <w:r w:rsidR="00506865">
        <w:rPr>
          <w:color w:val="FF0000"/>
          <w:sz w:val="24"/>
          <w:szCs w:val="24"/>
        </w:rPr>
        <w:t xml:space="preserve">Website: </w:t>
      </w:r>
      <w:hyperlink r:id="rId12" w:history="1">
        <w:r w:rsidR="00894A37" w:rsidRPr="00894A37">
          <w:rPr>
            <w:rStyle w:val="Hyperlink"/>
            <w:rFonts w:ascii="Calibri" w:eastAsia="Calibri" w:hAnsi="Calibri" w:cs="Times New Roman"/>
            <w:color w:val="FF0000"/>
          </w:rPr>
          <w:t>www.education.vic.gov.au/childhood/providers/regulation/Pages/default.aspx</w:t>
        </w:r>
      </w:hyperlink>
      <w:r w:rsidR="008734CB">
        <w:rPr>
          <w:color w:val="FF0000"/>
          <w:sz w:val="24"/>
          <w:szCs w:val="24"/>
        </w:rPr>
        <w:t xml:space="preserve">                                    </w:t>
      </w:r>
      <w:r w:rsidR="00506865">
        <w:rPr>
          <w:color w:val="FF0000"/>
          <w:sz w:val="24"/>
          <w:szCs w:val="24"/>
        </w:rPr>
        <w:t>E</w:t>
      </w:r>
      <w:r>
        <w:rPr>
          <w:color w:val="FF0000"/>
          <w:sz w:val="24"/>
          <w:szCs w:val="24"/>
        </w:rPr>
        <w:t>mail</w:t>
      </w:r>
      <w:r w:rsidR="00506865">
        <w:rPr>
          <w:color w:val="FF0000"/>
          <w:sz w:val="24"/>
          <w:szCs w:val="24"/>
        </w:rPr>
        <w:t xml:space="preserve">: </w:t>
      </w:r>
      <w:proofErr w:type="spellStart"/>
      <w:r w:rsidR="00894A37">
        <w:rPr>
          <w:color w:val="FF0000"/>
          <w:sz w:val="24"/>
          <w:szCs w:val="24"/>
        </w:rPr>
        <w:t>licensed.childrens.services@education.vic</w:t>
      </w:r>
      <w:proofErr w:type="spellEnd"/>
      <w:r w:rsidR="00894A37">
        <w:rPr>
          <w:color w:val="FF0000"/>
          <w:sz w:val="24"/>
          <w:szCs w:val="24"/>
        </w:rPr>
        <w:t>.</w:t>
      </w:r>
      <w:r>
        <w:rPr>
          <w:color w:val="FF0000"/>
          <w:sz w:val="24"/>
          <w:szCs w:val="24"/>
        </w:rPr>
        <w:br/>
        <w:t>1300 307 415, GPO BOX 4367, MELBOURNE VIC 3001</w:t>
      </w:r>
    </w:p>
    <w:p w14:paraId="5FD1540F" w14:textId="40A6BD40" w:rsidR="00506865" w:rsidRPr="00506865" w:rsidRDefault="003C3558" w:rsidP="00506865">
      <w:pPr>
        <w:rPr>
          <w:color w:val="FF0000"/>
          <w:sz w:val="24"/>
          <w:szCs w:val="24"/>
        </w:rPr>
      </w:pPr>
      <w:r>
        <w:rPr>
          <w:b/>
          <w:bCs/>
          <w:color w:val="FF0000"/>
          <w:sz w:val="24"/>
          <w:szCs w:val="24"/>
        </w:rPr>
        <w:t>Western Australia</w:t>
      </w:r>
      <w:r>
        <w:rPr>
          <w:color w:val="FF0000"/>
          <w:sz w:val="24"/>
          <w:szCs w:val="24"/>
        </w:rPr>
        <w:br/>
        <w:t>Department of Communities,</w:t>
      </w:r>
      <w:r>
        <w:rPr>
          <w:color w:val="FF0000"/>
          <w:sz w:val="24"/>
          <w:szCs w:val="24"/>
        </w:rPr>
        <w:br/>
        <w:t>Education and Care Regulatory Unit</w:t>
      </w:r>
      <w:r>
        <w:rPr>
          <w:color w:val="FF0000"/>
          <w:sz w:val="24"/>
          <w:szCs w:val="24"/>
        </w:rPr>
        <w:br/>
      </w:r>
      <w:r w:rsidR="00506865" w:rsidRPr="008734CB">
        <w:rPr>
          <w:color w:val="FF0000"/>
          <w:sz w:val="24"/>
          <w:szCs w:val="24"/>
        </w:rPr>
        <w:t xml:space="preserve">Website: </w:t>
      </w:r>
      <w:hyperlink r:id="rId13" w:history="1">
        <w:r w:rsidR="00506865" w:rsidRPr="008734CB">
          <w:rPr>
            <w:rStyle w:val="Hyperlink"/>
            <w:color w:val="FF0000"/>
            <w:sz w:val="24"/>
            <w:szCs w:val="24"/>
          </w:rPr>
          <w:t>https://www.wa.gov.au/organisation/department-of-communities/education-and-care-regulatory-unit</w:t>
        </w:r>
      </w:hyperlink>
      <w:r w:rsidR="00506865" w:rsidRPr="008734CB">
        <w:rPr>
          <w:color w:val="FF0000"/>
          <w:sz w:val="24"/>
          <w:szCs w:val="24"/>
        </w:rPr>
        <w:t xml:space="preserve"> </w:t>
      </w:r>
      <w:r w:rsidR="00506865" w:rsidRPr="00506865">
        <w:rPr>
          <w:color w:val="FF0000"/>
          <w:sz w:val="24"/>
          <w:szCs w:val="24"/>
        </w:rPr>
        <w:t>1800 199 383 or (08) 6277 3889</w:t>
      </w:r>
      <w:r>
        <w:rPr>
          <w:color w:val="FF0000"/>
          <w:sz w:val="24"/>
          <w:szCs w:val="24"/>
        </w:rPr>
        <w:t xml:space="preserve">, </w:t>
      </w:r>
      <w:r w:rsidR="004B4B68">
        <w:rPr>
          <w:color w:val="FF0000"/>
          <w:sz w:val="24"/>
          <w:szCs w:val="24"/>
        </w:rPr>
        <w:t>E</w:t>
      </w:r>
      <w:r>
        <w:rPr>
          <w:color w:val="FF0000"/>
          <w:sz w:val="24"/>
          <w:szCs w:val="24"/>
        </w:rPr>
        <w:t>mail</w:t>
      </w:r>
      <w:r w:rsidR="004B4B68">
        <w:rPr>
          <w:color w:val="FF0000"/>
          <w:sz w:val="24"/>
          <w:szCs w:val="24"/>
        </w:rPr>
        <w:t>:</w:t>
      </w:r>
      <w:r>
        <w:rPr>
          <w:color w:val="FF0000"/>
          <w:sz w:val="24"/>
          <w:szCs w:val="24"/>
        </w:rPr>
        <w:t xml:space="preserve"> ecru@communities.wa.gov.au,</w:t>
      </w:r>
      <w:r>
        <w:rPr>
          <w:color w:val="FF0000"/>
          <w:sz w:val="24"/>
          <w:szCs w:val="24"/>
        </w:rPr>
        <w:br/>
      </w:r>
      <w:proofErr w:type="spellStart"/>
      <w:r w:rsidR="00506865" w:rsidRPr="00506865">
        <w:rPr>
          <w:color w:val="FF0000"/>
          <w:sz w:val="24"/>
          <w:szCs w:val="24"/>
        </w:rPr>
        <w:t>Borloo</w:t>
      </w:r>
      <w:proofErr w:type="spellEnd"/>
      <w:r w:rsidR="00506865" w:rsidRPr="00506865">
        <w:rPr>
          <w:color w:val="FF0000"/>
          <w:sz w:val="24"/>
          <w:szCs w:val="24"/>
        </w:rPr>
        <w:t xml:space="preserve"> Campus Level 7, 130 Stirling St PERTH, WA 6000</w:t>
      </w:r>
    </w:p>
    <w:sectPr w:rsidR="00506865" w:rsidRPr="00506865" w:rsidSect="000F6147">
      <w:headerReference w:type="default" r:id="rId14"/>
      <w:footerReference w:type="default" r:id="rId15"/>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513C3" w14:textId="77777777" w:rsidR="00DB2B60" w:rsidRDefault="00DB2B60" w:rsidP="006E0FDA">
      <w:pPr>
        <w:spacing w:after="0" w:line="240" w:lineRule="auto"/>
      </w:pPr>
      <w:r>
        <w:separator/>
      </w:r>
    </w:p>
  </w:endnote>
  <w:endnote w:type="continuationSeparator" w:id="0">
    <w:p w14:paraId="43DCDA58" w14:textId="77777777" w:rsidR="00DB2B60" w:rsidRDefault="00DB2B6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9812"/>
      <w:gridCol w:w="654"/>
    </w:tblGrid>
    <w:tr w:rsidR="00223CF6" w14:paraId="62590C06" w14:textId="77777777">
      <w:tc>
        <w:tcPr>
          <w:tcW w:w="7500" w:type="dxa"/>
          <w:vAlign w:val="center"/>
        </w:tcPr>
        <w:p w14:paraId="1EEAF44F" w14:textId="77777777" w:rsidR="00223CF6" w:rsidRDefault="003C3558">
          <w:r>
            <w:t xml:space="preserve">© Copyright 2021 </w:t>
          </w:r>
          <w:proofErr w:type="spellStart"/>
          <w:r>
            <w:t>Centresupport</w:t>
          </w:r>
          <w:proofErr w:type="spellEnd"/>
        </w:p>
      </w:tc>
      <w:tc>
        <w:tcPr>
          <w:tcW w:w="500" w:type="dxa"/>
          <w:vAlign w:val="center"/>
        </w:tcPr>
        <w:p w14:paraId="36AB3D3D" w14:textId="77777777" w:rsidR="00223CF6" w:rsidRDefault="003C3558">
          <w:pPr>
            <w:jc w:val="right"/>
            <w:rPr>
              <w:b/>
              <w:bCs/>
              <w:color w:val="B70000"/>
              <w:sz w:val="28"/>
              <w:szCs w:val="28"/>
            </w:rPr>
          </w:pPr>
          <w:r>
            <w:fldChar w:fldCharType="begin"/>
          </w:r>
          <w:r>
            <w:instrText>PAGE \* MERGEFORMAT</w:instrText>
          </w:r>
          <w:r>
            <w:fldChar w:fldCharType="separate"/>
          </w:r>
          <w:r>
            <w:rPr>
              <w:b/>
              <w:bCs/>
              <w:color w:val="B70000"/>
              <w:sz w:val="28"/>
              <w:szCs w:val="28"/>
            </w:rPr>
            <w:t>1</w:t>
          </w:r>
          <w:r>
            <w:rPr>
              <w:b/>
              <w:bCs/>
              <w:color w:val="B70000"/>
              <w:sz w:val="28"/>
              <w:szCs w:val="28"/>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AC40" w14:textId="77777777" w:rsidR="00DB2B60" w:rsidRDefault="00DB2B60" w:rsidP="006E0FDA">
      <w:pPr>
        <w:spacing w:after="0" w:line="240" w:lineRule="auto"/>
      </w:pPr>
      <w:r>
        <w:separator/>
      </w:r>
    </w:p>
  </w:footnote>
  <w:footnote w:type="continuationSeparator" w:id="0">
    <w:p w14:paraId="76680804" w14:textId="77777777" w:rsidR="00DB2B60" w:rsidRDefault="00DB2B60" w:rsidP="006E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127A" w14:textId="77777777" w:rsidR="00223CF6" w:rsidRDefault="003C3558">
    <w:pPr>
      <w:jc w:val="center"/>
    </w:pPr>
    <w:r>
      <w:rPr>
        <w:noProof/>
      </w:rPr>
      <w:drawing>
        <wp:inline distT="0" distB="0" distL="0" distR="0" wp14:anchorId="6A12359A" wp14:editId="579F48DC">
          <wp:extent cx="914400" cy="685800"/>
          <wp:effectExtent l="0" t="0" r="0" b="0"/>
          <wp:docPr id="978481775" name="Picture 1" descr="/var/www/wp/wp-content/uploads/2019/01/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r/www/wp/wp-content/uploads/2019/01/HeaderLogo.png"/>
                  <pic:cNvPicPr/>
                </pic:nvPicPr>
                <pic:blipFill>
                  <a:blip r:embed="rId1" cstate="print"/>
                  <a:stretch>
                    <a:fillRect/>
                  </a:stretch>
                </pic:blipFill>
                <pic:spPr>
                  <a:xfrm>
                    <a:off x="0" y="0"/>
                    <a:ext cx="9144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3E32AB2"/>
    <w:multiLevelType w:val="hybridMultilevel"/>
    <w:tmpl w:val="692C16A6"/>
    <w:lvl w:ilvl="0" w:tplc="514945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0513A0"/>
    <w:multiLevelType w:val="hybridMultilevel"/>
    <w:tmpl w:val="195ADC9A"/>
    <w:lvl w:ilvl="0" w:tplc="77636680">
      <w:start w:val="1"/>
      <w:numFmt w:val="decimal"/>
      <w:lvlText w:val="%1."/>
      <w:lvlJc w:val="left"/>
      <w:pPr>
        <w:ind w:left="720" w:hanging="360"/>
      </w:pPr>
    </w:lvl>
    <w:lvl w:ilvl="1" w:tplc="77636680" w:tentative="1">
      <w:start w:val="1"/>
      <w:numFmt w:val="lowerLetter"/>
      <w:lvlText w:val="%2."/>
      <w:lvlJc w:val="left"/>
      <w:pPr>
        <w:ind w:left="1440" w:hanging="360"/>
      </w:pPr>
    </w:lvl>
    <w:lvl w:ilvl="2" w:tplc="77636680" w:tentative="1">
      <w:start w:val="1"/>
      <w:numFmt w:val="lowerRoman"/>
      <w:lvlText w:val="%3."/>
      <w:lvlJc w:val="right"/>
      <w:pPr>
        <w:ind w:left="2160" w:hanging="180"/>
      </w:pPr>
    </w:lvl>
    <w:lvl w:ilvl="3" w:tplc="77636680" w:tentative="1">
      <w:start w:val="1"/>
      <w:numFmt w:val="decimal"/>
      <w:lvlText w:val="%4."/>
      <w:lvlJc w:val="left"/>
      <w:pPr>
        <w:ind w:left="2880" w:hanging="360"/>
      </w:pPr>
    </w:lvl>
    <w:lvl w:ilvl="4" w:tplc="77636680" w:tentative="1">
      <w:start w:val="1"/>
      <w:numFmt w:val="lowerLetter"/>
      <w:lvlText w:val="%5."/>
      <w:lvlJc w:val="left"/>
      <w:pPr>
        <w:ind w:left="3600" w:hanging="360"/>
      </w:pPr>
    </w:lvl>
    <w:lvl w:ilvl="5" w:tplc="77636680" w:tentative="1">
      <w:start w:val="1"/>
      <w:numFmt w:val="lowerRoman"/>
      <w:lvlText w:val="%6."/>
      <w:lvlJc w:val="right"/>
      <w:pPr>
        <w:ind w:left="4320" w:hanging="180"/>
      </w:pPr>
    </w:lvl>
    <w:lvl w:ilvl="6" w:tplc="77636680" w:tentative="1">
      <w:start w:val="1"/>
      <w:numFmt w:val="decimal"/>
      <w:lvlText w:val="%7."/>
      <w:lvlJc w:val="left"/>
      <w:pPr>
        <w:ind w:left="5040" w:hanging="360"/>
      </w:pPr>
    </w:lvl>
    <w:lvl w:ilvl="7" w:tplc="77636680" w:tentative="1">
      <w:start w:val="1"/>
      <w:numFmt w:val="lowerLetter"/>
      <w:lvlText w:val="%8."/>
      <w:lvlJc w:val="left"/>
      <w:pPr>
        <w:ind w:left="5760" w:hanging="360"/>
      </w:pPr>
    </w:lvl>
    <w:lvl w:ilvl="8" w:tplc="77636680" w:tentative="1">
      <w:start w:val="1"/>
      <w:numFmt w:val="lowerRoman"/>
      <w:lvlText w:val="%9."/>
      <w:lvlJc w:val="right"/>
      <w:pPr>
        <w:ind w:left="6480" w:hanging="180"/>
      </w:pPr>
    </w:lvl>
  </w:abstractNum>
  <w:num w:numId="1" w16cid:durableId="1420784753">
    <w:abstractNumId w:val="4"/>
  </w:num>
  <w:num w:numId="2" w16cid:durableId="505629981">
    <w:abstractNumId w:val="6"/>
  </w:num>
  <w:num w:numId="3" w16cid:durableId="1982924055">
    <w:abstractNumId w:val="7"/>
  </w:num>
  <w:num w:numId="4" w16cid:durableId="1477066657">
    <w:abstractNumId w:val="5"/>
  </w:num>
  <w:num w:numId="5" w16cid:durableId="834339003">
    <w:abstractNumId w:val="1"/>
  </w:num>
  <w:num w:numId="6" w16cid:durableId="1076589679">
    <w:abstractNumId w:val="0"/>
  </w:num>
  <w:num w:numId="7" w16cid:durableId="1563640208">
    <w:abstractNumId w:val="3"/>
  </w:num>
  <w:num w:numId="8" w16cid:durableId="799955369">
    <w:abstractNumId w:val="2"/>
  </w:num>
  <w:num w:numId="9" w16cid:durableId="8509195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223CF6"/>
    <w:rsid w:val="00361FF4"/>
    <w:rsid w:val="003B5299"/>
    <w:rsid w:val="003C3558"/>
    <w:rsid w:val="00467CFB"/>
    <w:rsid w:val="00493A0C"/>
    <w:rsid w:val="004B4B68"/>
    <w:rsid w:val="004D6B48"/>
    <w:rsid w:val="00506865"/>
    <w:rsid w:val="00531A4E"/>
    <w:rsid w:val="00535F5A"/>
    <w:rsid w:val="00546D17"/>
    <w:rsid w:val="00555F58"/>
    <w:rsid w:val="006E6663"/>
    <w:rsid w:val="00717D89"/>
    <w:rsid w:val="008734CB"/>
    <w:rsid w:val="00894A37"/>
    <w:rsid w:val="008B3AC2"/>
    <w:rsid w:val="008F680D"/>
    <w:rsid w:val="00AC197E"/>
    <w:rsid w:val="00B21D59"/>
    <w:rsid w:val="00BD419F"/>
    <w:rsid w:val="00BF2AA1"/>
    <w:rsid w:val="00CC5683"/>
    <w:rsid w:val="00D27EAD"/>
    <w:rsid w:val="00DB2B60"/>
    <w:rsid w:val="00DF064E"/>
    <w:rsid w:val="00DF1895"/>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9FA4"/>
  <w15:docId w15:val="{077EC47B-3EA8-40DC-B3B6-94C0C84C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AU" w:eastAsia="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AU"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AU" w:eastAsia="en-A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AU" w:eastAsia="en-A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AU" w:eastAsia="en-A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AU" w:eastAsia="en-A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AU" w:eastAsia="en-AU"/>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AU" w:eastAsia="en-AU"/>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AU" w:eastAsia="en-AU"/>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AU" w:eastAsia="en-AU"/>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AU" w:eastAsia="en-AU"/>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basedOn w:val="DefaultParagraphFont"/>
    <w:uiPriority w:val="99"/>
    <w:unhideWhenUsed/>
    <w:rsid w:val="00506865"/>
    <w:rPr>
      <w:color w:val="0000FF" w:themeColor="hyperlink"/>
      <w:u w:val="single"/>
    </w:rPr>
  </w:style>
  <w:style w:type="character" w:styleId="UnresolvedMention">
    <w:name w:val="Unresolved Mention"/>
    <w:basedOn w:val="DefaultParagraphFont"/>
    <w:uiPriority w:val="99"/>
    <w:semiHidden/>
    <w:unhideWhenUsed/>
    <w:rsid w:val="00506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organisation/department-of-communities/education-and-care-regulatory-un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childhood/providers/regulation/Pages/defaul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cu.comment@decyp.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1537017D91E44AFE2DEA66ED48EC2" ma:contentTypeVersion="12" ma:contentTypeDescription="Create a new document." ma:contentTypeScope="" ma:versionID="ed02698f60b01febf4848b330a6315c4">
  <xsd:schema xmlns:xsd="http://www.w3.org/2001/XMLSchema" xmlns:xs="http://www.w3.org/2001/XMLSchema" xmlns:p="http://schemas.microsoft.com/office/2006/metadata/properties" xmlns:ns2="11717fff-c6e2-4d8a-ad19-a6663934939e" xmlns:ns3="71cdc927-f316-4140-a271-809aa904aa37" targetNamespace="http://schemas.microsoft.com/office/2006/metadata/properties" ma:root="true" ma:fieldsID="957a5aaf3a347cb9b1dc88fe0367be0a" ns2:_="" ns3:_="">
    <xsd:import namespace="11717fff-c6e2-4d8a-ad19-a6663934939e"/>
    <xsd:import namespace="71cdc927-f316-4140-a271-809aa904aa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717fff-c6e2-4d8a-ad19-a66639349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dc77297-a23e-407b-933e-044bc11c75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cdc927-f316-4140-a271-809aa904aa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a90b99-b746-4c8d-a39b-d0082e865584}" ma:internalName="TaxCatchAll" ma:showField="CatchAllData" ma:web="71cdc927-f316-4140-a271-809aa904a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cdc927-f316-4140-a271-809aa904aa37" xsi:nil="true"/>
    <lcf76f155ced4ddcb4097134ff3c332f xmlns="11717fff-c6e2-4d8a-ad19-a6663934939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9690-13E1-4F79-8B7C-4111504A636C}">
  <ds:schemaRefs>
    <ds:schemaRef ds:uri="http://schemas.microsoft.com/sharepoint/v3/contenttype/forms"/>
  </ds:schemaRefs>
</ds:datastoreItem>
</file>

<file path=customXml/itemProps2.xml><?xml version="1.0" encoding="utf-8"?>
<ds:datastoreItem xmlns:ds="http://schemas.openxmlformats.org/officeDocument/2006/customXml" ds:itemID="{E80E86F2-8666-4E29-A0E4-EF483C47E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717fff-c6e2-4d8a-ad19-a6663934939e"/>
    <ds:schemaRef ds:uri="71cdc927-f316-4140-a271-809aa904a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A6DA8-7386-4B7B-895A-2EEE630035EE}">
  <ds:schemaRefs>
    <ds:schemaRef ds:uri="http://schemas.microsoft.com/office/2006/metadata/properties"/>
    <ds:schemaRef ds:uri="http://schemas.microsoft.com/office/infopath/2007/PartnerControls"/>
    <ds:schemaRef ds:uri="71cdc927-f316-4140-a271-809aa904aa37"/>
    <ds:schemaRef ds:uri="11717fff-c6e2-4d8a-ad19-a6663934939e"/>
  </ds:schemaRefs>
</ds:datastoreItem>
</file>

<file path=customXml/itemProps4.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1357</Words>
  <Characters>7735</Characters>
  <Application>Microsoft Office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CS Admin</cp:lastModifiedBy>
  <cp:revision>3</cp:revision>
  <dcterms:created xsi:type="dcterms:W3CDTF">2023-07-26T06:23:00Z</dcterms:created>
  <dcterms:modified xsi:type="dcterms:W3CDTF">2023-07-27T00:37:00Z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0x0101006A91537017D91E44AFE2DEA66ED48EC2</vt:lpwstr>
  </property>
  <property fmtid="{D5CDD505-2E9C-101B-9397-08002B2CF9AE}" pid="3" name="MediaServiceImageTags">
    <vt:lpwstr/>
  </property>
</Properties>
</file>