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70F2"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 xml:space="preserve">THIS IS AN EXAMPLE. </w:t>
      </w:r>
      <w:proofErr w:type="gramStart"/>
      <w:r w:rsidRPr="00AF6831">
        <w:rPr>
          <w:rFonts w:ascii="HelveticaNeue-Thin" w:hAnsi="HelveticaNeue-Thin" w:cs="HelveticaNeue-Thin"/>
          <w:b/>
          <w:color w:val="010202"/>
          <w:sz w:val="24"/>
          <w:szCs w:val="24"/>
          <w:highlight w:val="yellow"/>
        </w:rPr>
        <w:t>COMPLETE  YOUR</w:t>
      </w:r>
      <w:proofErr w:type="gramEnd"/>
      <w:r w:rsidRPr="00AF6831">
        <w:rPr>
          <w:rFonts w:ascii="HelveticaNeue-Thin" w:hAnsi="HelveticaNeue-Thin" w:cs="HelveticaNeue-Thin"/>
          <w:b/>
          <w:color w:val="010202"/>
          <w:sz w:val="24"/>
          <w:szCs w:val="24"/>
          <w:highlight w:val="yellow"/>
        </w:rPr>
        <w:t xml:space="preserve"> QIP TEMPLATE LIKE THIS USING YOUR OWN STRENGTHS AND IMPROVEMENTS.</w:t>
      </w:r>
    </w:p>
    <w:p w14:paraId="1015EFEC"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34A1FBE3" w14:textId="38E0BB07"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 xml:space="preserve">Week </w:t>
      </w:r>
      <w:r w:rsidR="00165100">
        <w:rPr>
          <w:rFonts w:ascii="HelveticaNeue-Thin" w:hAnsi="HelveticaNeue-Thin" w:cs="HelveticaNeue-Thin"/>
          <w:color w:val="010202"/>
          <w:sz w:val="28"/>
          <w:szCs w:val="28"/>
        </w:rPr>
        <w:t>1</w:t>
      </w:r>
      <w:r w:rsidR="001217DD">
        <w:rPr>
          <w:rFonts w:ascii="HelveticaNeue-Thin" w:hAnsi="HelveticaNeue-Thin" w:cs="HelveticaNeue-Thin"/>
          <w:color w:val="010202"/>
          <w:sz w:val="28"/>
          <w:szCs w:val="28"/>
        </w:rPr>
        <w:t xml:space="preserve">, </w:t>
      </w:r>
      <w:r w:rsidR="00165100">
        <w:rPr>
          <w:rFonts w:ascii="HelveticaNeue-Thin" w:hAnsi="HelveticaNeue-Thin" w:cs="HelveticaNeue-Thin"/>
          <w:color w:val="010202"/>
          <w:sz w:val="28"/>
          <w:szCs w:val="28"/>
        </w:rPr>
        <w:t xml:space="preserve">29 January to 2 </w:t>
      </w:r>
      <w:r w:rsidR="00DF08FA">
        <w:rPr>
          <w:rFonts w:ascii="HelveticaNeue-Thin" w:hAnsi="HelveticaNeue-Thin" w:cs="HelveticaNeue-Thin"/>
          <w:color w:val="010202"/>
          <w:sz w:val="28"/>
          <w:szCs w:val="28"/>
        </w:rPr>
        <w:t>February</w:t>
      </w:r>
      <w:r w:rsidRPr="00E14928">
        <w:rPr>
          <w:rFonts w:ascii="HelveticaNeue-Thin" w:hAnsi="HelveticaNeue-Thin" w:cs="HelveticaNeue-Thin"/>
          <w:color w:val="010202"/>
          <w:sz w:val="28"/>
          <w:szCs w:val="28"/>
        </w:rPr>
        <w:t xml:space="preserve"> - QIP Suggestions - complete and copy this into your QIP</w:t>
      </w:r>
    </w:p>
    <w:p w14:paraId="4549146C"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075FF4" w:rsidRPr="005025C5" w14:paraId="1B9B3164" w14:textId="77777777" w:rsidTr="00FF18DE">
        <w:trPr>
          <w:trHeight w:val="443"/>
        </w:trPr>
        <w:tc>
          <w:tcPr>
            <w:tcW w:w="1843" w:type="dxa"/>
            <w:shd w:val="clear" w:color="auto" w:fill="DAEEF3"/>
          </w:tcPr>
          <w:p w14:paraId="1FA14EB9" w14:textId="567578C5" w:rsidR="00075FF4" w:rsidRPr="00FF18DE" w:rsidRDefault="00075FF4" w:rsidP="00075FF4">
            <w:pPr>
              <w:spacing w:after="0" w:line="240" w:lineRule="auto"/>
              <w:jc w:val="center"/>
              <w:rPr>
                <w:rStyle w:val="Strong"/>
                <w:rFonts w:ascii="Arial" w:hAnsi="Arial"/>
                <w:b w:val="0"/>
                <w:bCs w:val="0"/>
                <w:sz w:val="20"/>
                <w:szCs w:val="20"/>
                <w:lang w:eastAsia="en-AU"/>
              </w:rPr>
            </w:pPr>
            <w:r>
              <w:rPr>
                <w:b/>
              </w:rPr>
              <w:t xml:space="preserve">Element </w:t>
            </w:r>
            <w:r w:rsidR="00D042BB">
              <w:rPr>
                <w:b/>
              </w:rPr>
              <w:t>7.1.1</w:t>
            </w:r>
          </w:p>
        </w:tc>
        <w:tc>
          <w:tcPr>
            <w:tcW w:w="13467" w:type="dxa"/>
          </w:tcPr>
          <w:p w14:paraId="0A55E0BC" w14:textId="253503ED" w:rsidR="00075FF4" w:rsidRPr="00A74930" w:rsidRDefault="00D042BB" w:rsidP="00F964B6">
            <w:r w:rsidRPr="00D042BB">
              <w:rPr>
                <w:rFonts w:cs="Calibri"/>
                <w:b/>
                <w:bCs/>
                <w:color w:val="221E1F"/>
              </w:rPr>
              <w:t>Service philosophy and purpose</w:t>
            </w:r>
            <w:r w:rsidR="006071EE" w:rsidRPr="006071EE">
              <w:rPr>
                <w:rFonts w:cs="Calibri"/>
                <w:b/>
                <w:bCs/>
                <w:color w:val="221E1F"/>
              </w:rPr>
              <w:br/>
            </w:r>
            <w:r w:rsidR="00793609" w:rsidRPr="00643E76">
              <w:t>A statement of philosophy guides all aspects of the service’s operations</w:t>
            </w:r>
            <w:r w:rsidR="0082012E">
              <w:t>.</w:t>
            </w:r>
          </w:p>
        </w:tc>
      </w:tr>
      <w:tr w:rsidR="00533F98" w:rsidRPr="005025C5" w14:paraId="38D4BBA2" w14:textId="77777777" w:rsidTr="00A34FE4">
        <w:trPr>
          <w:trHeight w:val="57"/>
        </w:trPr>
        <w:tc>
          <w:tcPr>
            <w:tcW w:w="1843" w:type="dxa"/>
            <w:shd w:val="clear" w:color="auto" w:fill="DAEEF3"/>
          </w:tcPr>
          <w:p w14:paraId="2BC2796F" w14:textId="77777777" w:rsidR="00533F98" w:rsidRPr="005025C5" w:rsidRDefault="00533F98" w:rsidP="007C1F35">
            <w:pPr>
              <w:spacing w:after="0" w:line="240" w:lineRule="auto"/>
              <w:jc w:val="center"/>
              <w:rPr>
                <w:rStyle w:val="Strong"/>
                <w:rFonts w:ascii="Arial" w:hAnsi="Arial" w:cs="Arial"/>
                <w:bCs w:val="0"/>
                <w:iCs/>
                <w:sz w:val="30"/>
                <w:szCs w:val="30"/>
                <w:lang w:eastAsia="en-AU"/>
              </w:rPr>
            </w:pPr>
            <w:r w:rsidRPr="005025C5">
              <w:rPr>
                <w:rStyle w:val="Strong"/>
                <w:rFonts w:ascii="Arial" w:hAnsi="Arial"/>
                <w:sz w:val="20"/>
                <w:szCs w:val="20"/>
                <w:lang w:eastAsia="en-AU"/>
              </w:rPr>
              <w:t>Strengths</w:t>
            </w:r>
          </w:p>
          <w:p w14:paraId="5EB96253" w14:textId="77777777" w:rsidR="00533F98" w:rsidRPr="005025C5" w:rsidRDefault="00533F98" w:rsidP="007C1F35">
            <w:pPr>
              <w:spacing w:after="0" w:line="240" w:lineRule="auto"/>
              <w:rPr>
                <w:rStyle w:val="Strong"/>
                <w:rFonts w:ascii="Arial" w:hAnsi="Arial"/>
                <w:sz w:val="20"/>
                <w:lang w:eastAsia="en-AU"/>
              </w:rPr>
            </w:pPr>
          </w:p>
        </w:tc>
        <w:tc>
          <w:tcPr>
            <w:tcW w:w="13467" w:type="dxa"/>
            <w:shd w:val="clear" w:color="auto" w:fill="auto"/>
          </w:tcPr>
          <w:p w14:paraId="2CEBCDF7" w14:textId="58218A45" w:rsidR="00CC55A1" w:rsidRPr="001F7E5E" w:rsidRDefault="00AB2C41" w:rsidP="00966545">
            <w:pPr>
              <w:spacing w:after="0"/>
            </w:pPr>
            <w:r w:rsidRPr="00D606FF">
              <w:rPr>
                <w:b/>
                <w:bCs/>
                <w:lang w:val="en-US"/>
              </w:rPr>
              <w:t>MEETING</w:t>
            </w:r>
            <w:r w:rsidR="00796A2A">
              <w:rPr>
                <w:b/>
                <w:bCs/>
                <w:lang w:val="en-US"/>
              </w:rPr>
              <w:br/>
            </w:r>
            <w:r w:rsidR="00CC55A1" w:rsidRPr="001470D8">
              <w:rPr>
                <w:b/>
                <w:bCs/>
              </w:rPr>
              <w:t>1. Decision-Making and Daily Practices Informed by the Service Philosophy:</w:t>
            </w:r>
            <w:r w:rsidR="00CC55A1">
              <w:rPr>
                <w:b/>
                <w:bCs/>
              </w:rPr>
              <w:t xml:space="preserve"> </w:t>
            </w:r>
            <w:r w:rsidR="00CC55A1" w:rsidRPr="001F7E5E">
              <w:t>Our service's decision-making process and daily practices are deeply embedded in our Service Philosophy. For instance, our philosophy emphasises holistic child development, influencing our choices in curriculum design and educational material selection. This approach is visible in our daily routines, where activities are selected not only for their educational value but also for their ability to support physical, emotional, and social development. This holistic approach ensures that the children's learning experiences are comprehensive, catering to all facets of their growth.</w:t>
            </w:r>
            <w:r w:rsidR="00CC55A1">
              <w:br/>
            </w:r>
          </w:p>
          <w:p w14:paraId="6D494110" w14:textId="19C2712E" w:rsidR="00CC55A1" w:rsidRPr="001F7E5E" w:rsidRDefault="00CC55A1" w:rsidP="00966545">
            <w:pPr>
              <w:spacing w:after="0"/>
            </w:pPr>
            <w:r w:rsidRPr="001470D8">
              <w:rPr>
                <w:b/>
                <w:bCs/>
              </w:rPr>
              <w:t>2. Shared Understanding Among Stakeholders Aligned with the Service Philosophy:</w:t>
            </w:r>
            <w:r>
              <w:rPr>
                <w:b/>
                <w:bCs/>
              </w:rPr>
              <w:t xml:space="preserve"> </w:t>
            </w:r>
            <w:r w:rsidRPr="001F7E5E">
              <w:t>The shared understanding of our service's role, as outlined in our Service Philosophy, is evident in the collaborative relationships among staff, children, families, and the community. For example, our philosophy stresses the importance of community engagement. This is reflected in how we organise events that involve families and local community members, such as cultural festivals and environmental projects. These events not only enhance the children's learning experiences but also strengthen the connections between the service, families, and the broader community, creating a supportive and interconnected environment for the children.</w:t>
            </w:r>
            <w:r>
              <w:br/>
            </w:r>
          </w:p>
          <w:p w14:paraId="2E51F5D4" w14:textId="77777777" w:rsidR="00CC55A1" w:rsidRPr="001F7E5E" w:rsidRDefault="00CC55A1" w:rsidP="00966545">
            <w:pPr>
              <w:spacing w:after="0"/>
              <w:rPr>
                <w:sz w:val="18"/>
                <w:szCs w:val="18"/>
              </w:rPr>
            </w:pPr>
            <w:r w:rsidRPr="001470D8">
              <w:rPr>
                <w:b/>
                <w:bCs/>
              </w:rPr>
              <w:t>3. Educator’s Pedagogy Mirroring the Service Philosophy:</w:t>
            </w:r>
            <w:r>
              <w:rPr>
                <w:b/>
                <w:bCs/>
              </w:rPr>
              <w:t xml:space="preserve"> </w:t>
            </w:r>
            <w:r w:rsidRPr="001F7E5E">
              <w:t xml:space="preserve">The educators' pedagogical </w:t>
            </w:r>
            <w:r>
              <w:t xml:space="preserve">(teaching, </w:t>
            </w:r>
            <w:proofErr w:type="gramStart"/>
            <w:r>
              <w:t>learning</w:t>
            </w:r>
            <w:proofErr w:type="gramEnd"/>
            <w:r>
              <w:t xml:space="preserve"> and assessing) </w:t>
            </w:r>
            <w:r w:rsidRPr="001F7E5E">
              <w:t>approaches directly mirror our Service Philosophy. A key element of our philosophy is the focus on child-led learning. Educators implement this by creating flexible lesson plans that allow for spontaneous learning opportunities based on children's interests and questions. This approach empowers children to take an active role in their learning journey, fostering curiosity and a love for learning. Educators regularly adapt their teaching methods and materials to cater to the diverse needs and interests of the children, ensuring that the educational programme is both engaging and effective.</w:t>
            </w:r>
          </w:p>
          <w:p w14:paraId="5FDBE6E5" w14:textId="195098F7" w:rsidR="00C54BAF" w:rsidRPr="00D606FF" w:rsidRDefault="00C54BAF" w:rsidP="00966545">
            <w:pPr>
              <w:spacing w:after="0" w:line="240" w:lineRule="auto"/>
              <w:rPr>
                <w:b/>
                <w:bCs/>
                <w:lang w:val="en-US"/>
              </w:rPr>
            </w:pPr>
          </w:p>
          <w:p w14:paraId="1C1B04EE" w14:textId="54FB7C1A" w:rsidR="00AB2C41" w:rsidRPr="00AB2C41" w:rsidRDefault="00AB2C41" w:rsidP="00966545">
            <w:pPr>
              <w:spacing w:after="0" w:line="240" w:lineRule="auto"/>
              <w:rPr>
                <w:b/>
                <w:bCs/>
              </w:rPr>
            </w:pPr>
            <w:r w:rsidRPr="00AB2C41">
              <w:rPr>
                <w:b/>
                <w:bCs/>
              </w:rPr>
              <w:t>EXCEEDING</w:t>
            </w:r>
          </w:p>
          <w:p w14:paraId="5502D684" w14:textId="77777777" w:rsidR="00463A37" w:rsidRPr="00EE6E5A" w:rsidRDefault="00AB2C41" w:rsidP="00966545">
            <w:r w:rsidRPr="00AB2C41">
              <w:rPr>
                <w:b/>
                <w:bCs/>
              </w:rPr>
              <w:t>Embedded practice -</w:t>
            </w:r>
            <w:r>
              <w:t xml:space="preserve"> </w:t>
            </w:r>
            <w:r w:rsidR="00463A37" w:rsidRPr="003E0A1D">
              <w:t>We actively participate in the regular review of our Philosophy, which includes annual reviews, assessing incidents and complaints, and examining other matters. Following comprehensive research into the dynamics of babies in groups, we've recently updated our Philosophy. These updates include incorporating a shared-agency approach and Group Theory. We've also recognised the importance of a work group mentality, leading us to reorganise the order of our core values to better reflect these insights.</w:t>
            </w:r>
            <w:r w:rsidR="00463A37" w:rsidRPr="00EE6E5A">
              <w:t xml:space="preserve">  </w:t>
            </w:r>
          </w:p>
          <w:p w14:paraId="3D4BA5EC" w14:textId="0C796104" w:rsidR="007D703E" w:rsidRDefault="00AB2C41" w:rsidP="00966545">
            <w:r w:rsidRPr="00D606FF">
              <w:rPr>
                <w:b/>
                <w:bCs/>
                <w:iCs/>
              </w:rPr>
              <w:t>Critical Reflection -</w:t>
            </w:r>
            <w:r>
              <w:rPr>
                <w:i/>
              </w:rPr>
              <w:t xml:space="preserve"> </w:t>
            </w:r>
            <w:r w:rsidR="00960E8C" w:rsidRPr="00976A07">
              <w:t xml:space="preserve">After critical reflection on how our Philosophy aligns with our service's practices, priorities, and purpose, we've made some </w:t>
            </w:r>
            <w:r w:rsidR="00960E8C">
              <w:t>many</w:t>
            </w:r>
            <w:r w:rsidR="00960E8C" w:rsidRPr="00976A07">
              <w:t xml:space="preserve"> changes. We rearranged the core values underpinning our Philosophy, which essentially shape the actions derived from it. This change was </w:t>
            </w:r>
            <w:r w:rsidR="00960E8C" w:rsidRPr="00976A07">
              <w:lastRenderedPageBreak/>
              <w:t xml:space="preserve">important to recognise that the group of educators we have now is different from those who were at the service when the Philosophy was initially </w:t>
            </w:r>
            <w:r w:rsidR="00960E8C">
              <w:t>written</w:t>
            </w:r>
            <w:r w:rsidR="00960E8C" w:rsidRPr="00976A07">
              <w:t>. Our priorities have evolved, due to the influence of our new team members.</w:t>
            </w:r>
            <w:r w:rsidR="007D703E" w:rsidRPr="00EE6E5A">
              <w:t xml:space="preserve"> </w:t>
            </w:r>
          </w:p>
          <w:p w14:paraId="4BF34221" w14:textId="5AFD58BF" w:rsidR="00D9097E" w:rsidRPr="00EE6E5A" w:rsidRDefault="00AB2C41">
            <w:pPr>
              <w:shd w:val="clear" w:color="auto" w:fill="FFFFFF"/>
            </w:pPr>
            <w:r w:rsidRPr="00D606FF">
              <w:rPr>
                <w:b/>
                <w:bCs/>
                <w:iCs/>
              </w:rPr>
              <w:t>Families and community -</w:t>
            </w:r>
            <w:r>
              <w:rPr>
                <w:i/>
              </w:rPr>
              <w:t xml:space="preserve"> </w:t>
            </w:r>
            <w:r w:rsidR="00C52FFD" w:rsidRPr="009E4D2E">
              <w:t xml:space="preserve">We actively encourage families to give feedback and play a part in reviewing our Philosophy. We've shared examples of the feedback we've received and how it has led to changes in our Philosophy. </w:t>
            </w:r>
            <w:r w:rsidR="00C52FFD">
              <w:t>We</w:t>
            </w:r>
            <w:r w:rsidR="00C52FFD" w:rsidRPr="009E4D2E">
              <w:t xml:space="preserve"> use our Philosophy as a tool to guide parents, especially when their values and expectations differ from ours. This assists them in making a more informed decision about whether our centre is the right fit for th</w:t>
            </w:r>
            <w:r w:rsidR="00C52FFD">
              <w:t>em</w:t>
            </w:r>
            <w:r w:rsidR="00C52FFD" w:rsidRPr="009E4D2E">
              <w:t>. This process begins right from the initial tours of our centre, where we proudly showcase our approach to risky, yet manageable play.</w:t>
            </w:r>
          </w:p>
          <w:p w14:paraId="74714799" w14:textId="24EC2299" w:rsidR="00E57A01" w:rsidRPr="00D606FF" w:rsidRDefault="00D606FF" w:rsidP="00F90E2B">
            <w:pPr>
              <w:shd w:val="clear" w:color="auto" w:fill="FFFFFF"/>
              <w:rPr>
                <w:b/>
                <w:bCs/>
              </w:rPr>
            </w:pPr>
            <w:r w:rsidRPr="00D606FF">
              <w:rPr>
                <w:b/>
                <w:bCs/>
              </w:rPr>
              <w:t xml:space="preserve">Above can be used for NSW’s SAT in the </w:t>
            </w:r>
            <w:r w:rsidR="00220DB8">
              <w:rPr>
                <w:b/>
                <w:bCs/>
              </w:rPr>
              <w:t xml:space="preserve">5 </w:t>
            </w:r>
            <w:r w:rsidRPr="00D606FF">
              <w:rPr>
                <w:b/>
                <w:bCs/>
              </w:rPr>
              <w:t>separate boxes</w:t>
            </w:r>
            <w:r w:rsidR="00220DB8">
              <w:rPr>
                <w:b/>
                <w:bCs/>
              </w:rPr>
              <w:t xml:space="preserve"> for each individual element.</w:t>
            </w:r>
          </w:p>
        </w:tc>
      </w:tr>
    </w:tbl>
    <w:p w14:paraId="542F03DA"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D9097E" w:rsidRPr="005025C5" w14:paraId="71245204" w14:textId="77777777" w:rsidTr="001C210D">
        <w:trPr>
          <w:trHeight w:val="572"/>
        </w:trPr>
        <w:tc>
          <w:tcPr>
            <w:tcW w:w="1917" w:type="dxa"/>
            <w:shd w:val="clear" w:color="auto" w:fill="DAEEF3"/>
          </w:tcPr>
          <w:p w14:paraId="2AB39F68" w14:textId="5AAD8BC2" w:rsidR="00D9097E" w:rsidRPr="000160DF" w:rsidRDefault="00D9097E" w:rsidP="00D9097E">
            <w:pPr>
              <w:pStyle w:val="NoSpacing"/>
              <w:rPr>
                <w:b/>
              </w:rPr>
            </w:pPr>
            <w:r>
              <w:rPr>
                <w:b/>
              </w:rPr>
              <w:t>Element 7.1.1</w:t>
            </w:r>
          </w:p>
        </w:tc>
        <w:tc>
          <w:tcPr>
            <w:tcW w:w="13393" w:type="dxa"/>
            <w:shd w:val="clear" w:color="auto" w:fill="FFFFFF"/>
          </w:tcPr>
          <w:p w14:paraId="47F7311F" w14:textId="399BAFD5" w:rsidR="00D9097E" w:rsidRPr="00D67E81" w:rsidRDefault="00D9097E" w:rsidP="00D9097E">
            <w:pPr>
              <w:spacing w:after="0" w:line="240" w:lineRule="auto"/>
            </w:pPr>
            <w:r w:rsidRPr="00D042BB">
              <w:rPr>
                <w:rFonts w:cs="Calibri"/>
                <w:b/>
                <w:bCs/>
                <w:color w:val="221E1F"/>
              </w:rPr>
              <w:t>Service philosophy and purpose</w:t>
            </w:r>
            <w:r w:rsidRPr="006071EE">
              <w:rPr>
                <w:rFonts w:cs="Calibri"/>
                <w:b/>
                <w:bCs/>
                <w:color w:val="221E1F"/>
              </w:rPr>
              <w:br/>
            </w:r>
            <w:r w:rsidRPr="00643E76">
              <w:t>A statement of philosophy guides all aspects of the service’s operations</w:t>
            </w:r>
            <w:r>
              <w:t>.</w:t>
            </w:r>
          </w:p>
        </w:tc>
      </w:tr>
    </w:tbl>
    <w:p w14:paraId="196B68E7" w14:textId="77777777" w:rsidR="00124E4E" w:rsidRPr="005025C5" w:rsidRDefault="00124E4E" w:rsidP="00124E4E">
      <w:pPr>
        <w:spacing w:after="0"/>
      </w:pPr>
      <w:r w:rsidRPr="005025C5">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20FE26C0" w14:textId="77777777" w:rsidTr="000454C1">
        <w:trPr>
          <w:trHeight w:val="558"/>
        </w:trPr>
        <w:tc>
          <w:tcPr>
            <w:tcW w:w="973" w:type="dxa"/>
          </w:tcPr>
          <w:p w14:paraId="48A42CBA"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t>Standard/</w:t>
            </w:r>
            <w:r w:rsidRPr="0077080D">
              <w:rPr>
                <w:rStyle w:val="Strong"/>
                <w:sz w:val="18"/>
                <w:szCs w:val="18"/>
              </w:rPr>
              <w:br/>
              <w:t>element</w:t>
            </w:r>
          </w:p>
        </w:tc>
        <w:tc>
          <w:tcPr>
            <w:tcW w:w="1403" w:type="dxa"/>
          </w:tcPr>
          <w:p w14:paraId="5D54A7FF"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13BDC5F8"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726076E2"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79BDBA5A"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7EA31171" w14:textId="77777777" w:rsidR="00D553BE" w:rsidRPr="0077080D" w:rsidRDefault="00D553BE" w:rsidP="007C1F35">
            <w:pPr>
              <w:spacing w:after="0" w:line="240" w:lineRule="auto"/>
              <w:rPr>
                <w:rStyle w:val="Strong"/>
                <w:sz w:val="18"/>
                <w:szCs w:val="18"/>
              </w:rPr>
            </w:pPr>
            <w:r w:rsidRPr="0077080D">
              <w:rPr>
                <w:rStyle w:val="Strong"/>
                <w:sz w:val="18"/>
                <w:szCs w:val="18"/>
              </w:rPr>
              <w:t>Success measure</w:t>
            </w:r>
          </w:p>
        </w:tc>
        <w:tc>
          <w:tcPr>
            <w:tcW w:w="1134" w:type="dxa"/>
          </w:tcPr>
          <w:p w14:paraId="50E11AE7"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66D1FDB0"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075FF4" w:rsidRPr="0077080D" w14:paraId="2D571612" w14:textId="77777777" w:rsidTr="000454C1">
        <w:tc>
          <w:tcPr>
            <w:tcW w:w="973" w:type="dxa"/>
          </w:tcPr>
          <w:p w14:paraId="5121571C" w14:textId="31FE7406" w:rsidR="00075FF4" w:rsidRDefault="00D9097E" w:rsidP="00075FF4">
            <w:pPr>
              <w:pStyle w:val="NormalWeb"/>
              <w:spacing w:before="0" w:beforeAutospacing="0" w:after="0" w:afterAutospacing="0"/>
              <w:rPr>
                <w:lang w:eastAsia="en-AU"/>
              </w:rPr>
            </w:pPr>
            <w:r>
              <w:rPr>
                <w:rFonts w:ascii="Calibri" w:hAnsi="Calibri" w:cs="Calibri"/>
                <w:color w:val="000000"/>
                <w:sz w:val="20"/>
                <w:szCs w:val="20"/>
              </w:rPr>
              <w:t>7.1.1</w:t>
            </w:r>
          </w:p>
          <w:p w14:paraId="0717B254" w14:textId="6CEC62B1" w:rsidR="00075FF4" w:rsidRDefault="00075FF4" w:rsidP="00075FF4">
            <w:pPr>
              <w:pStyle w:val="NormalWeb"/>
              <w:spacing w:before="0" w:beforeAutospacing="0" w:after="0" w:afterAutospacing="0"/>
            </w:pPr>
            <w:r>
              <w:rPr>
                <w:rFonts w:ascii="Calibri" w:hAnsi="Calibri" w:cs="Calibri"/>
                <w:color w:val="000000"/>
                <w:sz w:val="20"/>
                <w:szCs w:val="20"/>
              </w:rPr>
              <w:t>Week</w:t>
            </w:r>
            <w:r w:rsidR="00333320">
              <w:rPr>
                <w:rFonts w:ascii="Calibri" w:hAnsi="Calibri" w:cs="Calibri"/>
                <w:color w:val="000000"/>
                <w:sz w:val="20"/>
                <w:szCs w:val="20"/>
              </w:rPr>
              <w:t xml:space="preserve"> </w:t>
            </w:r>
            <w:r w:rsidR="00DF08FA">
              <w:rPr>
                <w:rFonts w:ascii="Calibri" w:hAnsi="Calibri" w:cs="Calibri"/>
                <w:color w:val="000000"/>
                <w:sz w:val="20"/>
                <w:szCs w:val="20"/>
              </w:rPr>
              <w:t>1</w:t>
            </w:r>
          </w:p>
          <w:p w14:paraId="3320FC3C" w14:textId="32E0CBD3" w:rsidR="00075FF4" w:rsidRPr="00740FED" w:rsidRDefault="00075FF4" w:rsidP="00075FF4">
            <w:pPr>
              <w:pStyle w:val="NoSpacing"/>
              <w:rPr>
                <w:sz w:val="18"/>
                <w:szCs w:val="18"/>
              </w:rPr>
            </w:pPr>
            <w:r>
              <w:rPr>
                <w:rFonts w:cs="Calibri"/>
                <w:color w:val="000000"/>
                <w:sz w:val="20"/>
                <w:szCs w:val="20"/>
              </w:rPr>
              <w:t xml:space="preserve">Date: </w:t>
            </w:r>
            <w:r w:rsidR="00DF08FA">
              <w:rPr>
                <w:rFonts w:cs="Calibri"/>
                <w:color w:val="000000"/>
                <w:sz w:val="20"/>
                <w:szCs w:val="20"/>
              </w:rPr>
              <w:t>29/1/24</w:t>
            </w:r>
          </w:p>
        </w:tc>
        <w:tc>
          <w:tcPr>
            <w:tcW w:w="1403" w:type="dxa"/>
          </w:tcPr>
          <w:p w14:paraId="13795AB9" w14:textId="70A8A699" w:rsidR="00075FF4" w:rsidRPr="00597DC2" w:rsidRDefault="0034409C" w:rsidP="00466395">
            <w:pPr>
              <w:spacing w:after="0" w:line="240" w:lineRule="auto"/>
              <w:rPr>
                <w:rStyle w:val="textexposedshow"/>
                <w:rFonts w:cs="Calibri"/>
                <w:color w:val="1D2129"/>
                <w:sz w:val="18"/>
                <w:szCs w:val="18"/>
              </w:rPr>
            </w:pPr>
            <w:r w:rsidRPr="00597DC2">
              <w:rPr>
                <w:rStyle w:val="textexposedshow"/>
                <w:rFonts w:cs="Calibri"/>
                <w:color w:val="1D2129"/>
                <w:sz w:val="18"/>
                <w:szCs w:val="18"/>
              </w:rPr>
              <w:t>The current service philosophy is not clearly reflected in all aspects of the service's operations.</w:t>
            </w:r>
          </w:p>
        </w:tc>
        <w:tc>
          <w:tcPr>
            <w:tcW w:w="2268" w:type="dxa"/>
          </w:tcPr>
          <w:p w14:paraId="319A2547" w14:textId="2B8102C2" w:rsidR="00A93BCD" w:rsidRPr="00597DC2" w:rsidRDefault="00597DC2" w:rsidP="00154B17">
            <w:pPr>
              <w:rPr>
                <w:rFonts w:cs="Calibri"/>
                <w:sz w:val="18"/>
                <w:szCs w:val="18"/>
              </w:rPr>
            </w:pPr>
            <w:r w:rsidRPr="00597DC2">
              <w:rPr>
                <w:rFonts w:cs="Calibri"/>
                <w:sz w:val="18"/>
                <w:szCs w:val="18"/>
              </w:rPr>
              <w:t>To ensure that the service philosophy guides all aspects of the service's operations, leading to a cohesive and purposeful learning environment.</w:t>
            </w:r>
          </w:p>
        </w:tc>
        <w:tc>
          <w:tcPr>
            <w:tcW w:w="851" w:type="dxa"/>
          </w:tcPr>
          <w:p w14:paraId="0194E5DF" w14:textId="77777777" w:rsidR="00075FF4" w:rsidRPr="0057302A" w:rsidRDefault="00075FF4" w:rsidP="00075FF4">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3E45D9C5" w14:textId="0C9A7CD6" w:rsidR="008A7054" w:rsidRPr="008A7054" w:rsidRDefault="008A7054" w:rsidP="005A280A">
            <w:pPr>
              <w:spacing w:after="0"/>
              <w:ind w:left="40"/>
              <w:rPr>
                <w:sz w:val="18"/>
                <w:szCs w:val="18"/>
              </w:rPr>
            </w:pPr>
            <w:r w:rsidRPr="008A7054">
              <w:rPr>
                <w:b/>
                <w:bCs/>
                <w:sz w:val="18"/>
                <w:szCs w:val="18"/>
              </w:rPr>
              <w:t>Review and Assess:</w:t>
            </w:r>
            <w:r w:rsidRPr="008A7054">
              <w:rPr>
                <w:sz w:val="18"/>
                <w:szCs w:val="18"/>
              </w:rPr>
              <w:t xml:space="preserve"> Evaluate the current service philosophy to find improvement</w:t>
            </w:r>
            <w:r>
              <w:rPr>
                <w:sz w:val="18"/>
                <w:szCs w:val="18"/>
              </w:rPr>
              <w:t>s.</w:t>
            </w:r>
          </w:p>
          <w:p w14:paraId="18C039E1" w14:textId="77777777" w:rsidR="008A7054" w:rsidRPr="008A7054" w:rsidRDefault="008A7054" w:rsidP="005A280A">
            <w:pPr>
              <w:spacing w:after="0"/>
              <w:ind w:left="40"/>
              <w:rPr>
                <w:sz w:val="18"/>
                <w:szCs w:val="18"/>
              </w:rPr>
            </w:pPr>
            <w:r w:rsidRPr="008A7054">
              <w:rPr>
                <w:b/>
                <w:bCs/>
                <w:sz w:val="18"/>
                <w:szCs w:val="18"/>
              </w:rPr>
              <w:t>Involve Everyone:</w:t>
            </w:r>
            <w:r w:rsidRPr="008A7054">
              <w:rPr>
                <w:sz w:val="18"/>
                <w:szCs w:val="18"/>
              </w:rPr>
              <w:t xml:space="preserve"> Engage educators, management, and families in discussions and workshops to gather their thoughts on the service philosophy and how to put it into practice.</w:t>
            </w:r>
          </w:p>
          <w:p w14:paraId="21792204" w14:textId="77777777" w:rsidR="008A7054" w:rsidRPr="008A7054" w:rsidRDefault="008A7054" w:rsidP="005A280A">
            <w:pPr>
              <w:spacing w:after="0"/>
              <w:ind w:left="40"/>
              <w:rPr>
                <w:sz w:val="18"/>
                <w:szCs w:val="18"/>
              </w:rPr>
            </w:pPr>
            <w:r w:rsidRPr="008A7054">
              <w:rPr>
                <w:b/>
                <w:bCs/>
                <w:sz w:val="18"/>
                <w:szCs w:val="18"/>
              </w:rPr>
              <w:t>Action Plan:</w:t>
            </w:r>
            <w:r w:rsidRPr="008A7054">
              <w:rPr>
                <w:sz w:val="18"/>
                <w:szCs w:val="18"/>
              </w:rPr>
              <w:t xml:space="preserve"> Create a clear action plan based on the feedback received. It should include specific steps and strategies to align all aspects of the service with the philosophy.</w:t>
            </w:r>
          </w:p>
          <w:p w14:paraId="3F1AAC8D" w14:textId="7EAB428B" w:rsidR="008A7054" w:rsidRPr="008A7054" w:rsidRDefault="008A7054" w:rsidP="005A280A">
            <w:pPr>
              <w:spacing w:after="0"/>
              <w:ind w:left="40"/>
              <w:rPr>
                <w:sz w:val="18"/>
                <w:szCs w:val="18"/>
              </w:rPr>
            </w:pPr>
            <w:r w:rsidRPr="008A7054">
              <w:rPr>
                <w:b/>
                <w:bCs/>
                <w:sz w:val="18"/>
                <w:szCs w:val="18"/>
              </w:rPr>
              <w:t>Professional Development:</w:t>
            </w:r>
            <w:r w:rsidRPr="008A7054">
              <w:rPr>
                <w:sz w:val="18"/>
                <w:szCs w:val="18"/>
              </w:rPr>
              <w:t xml:space="preserve"> </w:t>
            </w:r>
            <w:r w:rsidRPr="008A7054">
              <w:rPr>
                <w:sz w:val="18"/>
                <w:szCs w:val="18"/>
              </w:rPr>
              <w:lastRenderedPageBreak/>
              <w:t>Organi</w:t>
            </w:r>
            <w:r w:rsidR="005A280A">
              <w:rPr>
                <w:sz w:val="18"/>
                <w:szCs w:val="18"/>
              </w:rPr>
              <w:t>s</w:t>
            </w:r>
            <w:r w:rsidRPr="008A7054">
              <w:rPr>
                <w:sz w:val="18"/>
                <w:szCs w:val="18"/>
              </w:rPr>
              <w:t>e training sessions for educators to help them understand the philosophy better and use it effectively in their work.</w:t>
            </w:r>
          </w:p>
          <w:p w14:paraId="56A11EDD" w14:textId="56F0B90A" w:rsidR="00075FF4" w:rsidRPr="00C3211D" w:rsidRDefault="008A7054" w:rsidP="005A280A">
            <w:pPr>
              <w:spacing w:after="0"/>
              <w:ind w:left="40"/>
              <w:rPr>
                <w:rStyle w:val="textexposedshow"/>
                <w:sz w:val="18"/>
                <w:szCs w:val="18"/>
              </w:rPr>
            </w:pPr>
            <w:r w:rsidRPr="008A7054">
              <w:rPr>
                <w:b/>
                <w:bCs/>
                <w:sz w:val="18"/>
                <w:szCs w:val="18"/>
              </w:rPr>
              <w:t>Communication:</w:t>
            </w:r>
            <w:r w:rsidRPr="008A7054">
              <w:rPr>
                <w:sz w:val="18"/>
                <w:szCs w:val="18"/>
              </w:rPr>
              <w:t xml:space="preserve"> Develop a plan to share the revised service philosophy with families, staff, and the broader community in a clear and effective way.</w:t>
            </w:r>
          </w:p>
        </w:tc>
        <w:tc>
          <w:tcPr>
            <w:tcW w:w="3402" w:type="dxa"/>
          </w:tcPr>
          <w:p w14:paraId="297E2E9A" w14:textId="6E70D724" w:rsidR="00075FF4" w:rsidRPr="00B80D5D" w:rsidRDefault="00B5135B" w:rsidP="00B5135B">
            <w:pPr>
              <w:pBdr>
                <w:top w:val="nil"/>
                <w:left w:val="nil"/>
                <w:bottom w:val="nil"/>
                <w:right w:val="nil"/>
                <w:between w:val="nil"/>
              </w:pBdr>
              <w:spacing w:after="0" w:line="259" w:lineRule="auto"/>
              <w:rPr>
                <w:sz w:val="18"/>
                <w:szCs w:val="18"/>
              </w:rPr>
            </w:pPr>
            <w:r w:rsidRPr="00B80D5D">
              <w:rPr>
                <w:sz w:val="18"/>
                <w:szCs w:val="18"/>
              </w:rPr>
              <w:lastRenderedPageBreak/>
              <w:t>Educators demonstrate a clear understanding of the service philosophy and incorporate it into their daily practices. The service policies and procedures reflect the values and principles outlined in the philosophy.</w:t>
            </w:r>
          </w:p>
        </w:tc>
        <w:tc>
          <w:tcPr>
            <w:tcW w:w="1134" w:type="dxa"/>
          </w:tcPr>
          <w:p w14:paraId="35EC0D5B" w14:textId="77777777" w:rsidR="00075FF4" w:rsidRPr="003F55B2" w:rsidRDefault="00075FF4" w:rsidP="00075FF4">
            <w:pPr>
              <w:spacing w:after="0" w:line="240" w:lineRule="auto"/>
              <w:rPr>
                <w:bCs/>
                <w:sz w:val="18"/>
                <w:szCs w:val="18"/>
              </w:rPr>
            </w:pPr>
          </w:p>
        </w:tc>
        <w:tc>
          <w:tcPr>
            <w:tcW w:w="3740" w:type="dxa"/>
          </w:tcPr>
          <w:p w14:paraId="3BC91C7F" w14:textId="77777777" w:rsidR="00075FF4" w:rsidRPr="000454C1" w:rsidRDefault="00075FF4" w:rsidP="00075FF4">
            <w:pPr>
              <w:spacing w:after="0" w:line="240" w:lineRule="auto"/>
              <w:rPr>
                <w:rFonts w:cs="Calibri"/>
                <w:sz w:val="18"/>
                <w:szCs w:val="18"/>
              </w:rPr>
            </w:pPr>
          </w:p>
        </w:tc>
      </w:tr>
      <w:tr w:rsidR="00D9097E" w:rsidRPr="0077080D" w14:paraId="5739B4BC" w14:textId="77777777" w:rsidTr="000454C1">
        <w:tc>
          <w:tcPr>
            <w:tcW w:w="973" w:type="dxa"/>
          </w:tcPr>
          <w:p w14:paraId="422B9C77" w14:textId="47B9564D" w:rsidR="00D9097E" w:rsidRDefault="00D9097E" w:rsidP="00D9097E">
            <w:pPr>
              <w:pStyle w:val="NormalWeb"/>
              <w:spacing w:before="0" w:beforeAutospacing="0" w:after="0" w:afterAutospacing="0"/>
              <w:rPr>
                <w:lang w:eastAsia="en-AU"/>
              </w:rPr>
            </w:pPr>
            <w:r>
              <w:rPr>
                <w:rFonts w:ascii="Calibri" w:hAnsi="Calibri" w:cs="Calibri"/>
                <w:color w:val="000000"/>
                <w:sz w:val="20"/>
                <w:szCs w:val="20"/>
              </w:rPr>
              <w:t>7.1.1</w:t>
            </w:r>
          </w:p>
          <w:p w14:paraId="42C555DF" w14:textId="77777777" w:rsidR="00DF08FA" w:rsidRDefault="00DF08FA" w:rsidP="00DF08FA">
            <w:pPr>
              <w:pStyle w:val="NormalWeb"/>
              <w:spacing w:before="0" w:beforeAutospacing="0" w:after="0" w:afterAutospacing="0"/>
            </w:pPr>
            <w:r>
              <w:rPr>
                <w:rFonts w:ascii="Calibri" w:hAnsi="Calibri" w:cs="Calibri"/>
                <w:color w:val="000000"/>
                <w:sz w:val="20"/>
                <w:szCs w:val="20"/>
              </w:rPr>
              <w:t>Week 1</w:t>
            </w:r>
          </w:p>
          <w:p w14:paraId="1BAAE0AA" w14:textId="277C2F5E" w:rsidR="00DD1C3C" w:rsidRDefault="00DF08FA" w:rsidP="00DF08FA">
            <w:pPr>
              <w:pStyle w:val="NoSpacing"/>
              <w:rPr>
                <w:rFonts w:cs="Calibri"/>
                <w:color w:val="000000"/>
                <w:sz w:val="20"/>
                <w:szCs w:val="20"/>
              </w:rPr>
            </w:pPr>
            <w:r>
              <w:rPr>
                <w:rFonts w:cs="Calibri"/>
                <w:color w:val="000000"/>
                <w:sz w:val="20"/>
                <w:szCs w:val="20"/>
              </w:rPr>
              <w:t>Date: 29/1/24</w:t>
            </w:r>
          </w:p>
          <w:p w14:paraId="23213528" w14:textId="0579A896" w:rsidR="00DD1C3C" w:rsidRDefault="00DD1C3C" w:rsidP="00D9097E">
            <w:pPr>
              <w:pStyle w:val="NoSpacing"/>
              <w:rPr>
                <w:rFonts w:cs="HelveticaNeue-Light-Light"/>
                <w:sz w:val="18"/>
                <w:szCs w:val="18"/>
                <w:lang w:eastAsia="en-AU"/>
              </w:rPr>
            </w:pPr>
            <w:r w:rsidRPr="00DD1C3C">
              <w:rPr>
                <w:rFonts w:cs="Calibri"/>
                <w:b/>
                <w:bCs/>
                <w:color w:val="000000"/>
                <w:sz w:val="16"/>
                <w:szCs w:val="16"/>
              </w:rPr>
              <w:t>Exceeding Embedded</w:t>
            </w:r>
          </w:p>
        </w:tc>
        <w:tc>
          <w:tcPr>
            <w:tcW w:w="1403" w:type="dxa"/>
          </w:tcPr>
          <w:p w14:paraId="4C00F388" w14:textId="1A5FA2C0" w:rsidR="00D9097E" w:rsidRPr="003B5BAC" w:rsidRDefault="003B5BAC" w:rsidP="00D9097E">
            <w:pPr>
              <w:spacing w:after="240"/>
              <w:rPr>
                <w:rStyle w:val="textexposedshow"/>
                <w:rFonts w:cs="Calibri"/>
                <w:color w:val="1D2129"/>
                <w:sz w:val="18"/>
                <w:szCs w:val="18"/>
              </w:rPr>
            </w:pPr>
            <w:r w:rsidRPr="003B5BAC">
              <w:rPr>
                <w:rStyle w:val="textexposedshow"/>
                <w:rFonts w:cs="Calibri"/>
                <w:color w:val="1D2129"/>
                <w:sz w:val="18"/>
                <w:szCs w:val="18"/>
              </w:rPr>
              <w:t>Limited regular contributions from educators and staff to reviews of our philosophy.</w:t>
            </w:r>
          </w:p>
        </w:tc>
        <w:tc>
          <w:tcPr>
            <w:tcW w:w="2268" w:type="dxa"/>
          </w:tcPr>
          <w:p w14:paraId="5B8B847E" w14:textId="51C003C2" w:rsidR="00D9097E" w:rsidRPr="004849A9" w:rsidRDefault="000568B4" w:rsidP="00D9097E">
            <w:pPr>
              <w:spacing w:after="240"/>
              <w:rPr>
                <w:rStyle w:val="textexposedshow"/>
                <w:rFonts w:cs="Calibri"/>
                <w:iCs/>
                <w:color w:val="1D2129"/>
                <w:sz w:val="18"/>
                <w:szCs w:val="18"/>
              </w:rPr>
            </w:pPr>
            <w:r w:rsidRPr="000568B4">
              <w:rPr>
                <w:rStyle w:val="textexposedshow"/>
                <w:rFonts w:cs="Calibri"/>
                <w:iCs/>
                <w:color w:val="1D2129"/>
                <w:sz w:val="18"/>
                <w:szCs w:val="18"/>
              </w:rPr>
              <w:t>To encourage active and regular participation from educators and staff in the review process of our service philosophy, ensuring it remains relevant and guides all aspects of our operations effectively.</w:t>
            </w:r>
          </w:p>
        </w:tc>
        <w:tc>
          <w:tcPr>
            <w:tcW w:w="851" w:type="dxa"/>
          </w:tcPr>
          <w:p w14:paraId="1266B8AF" w14:textId="77777777" w:rsidR="00D9097E" w:rsidRPr="0057302A" w:rsidRDefault="00D9097E" w:rsidP="00D9097E">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4E8664EA" w14:textId="7C0E1581" w:rsidR="00D9097E" w:rsidRPr="002807DF" w:rsidRDefault="00D5304E" w:rsidP="00D9097E">
            <w:pPr>
              <w:spacing w:after="0"/>
              <w:rPr>
                <w:rStyle w:val="textexposedshow"/>
                <w:rFonts w:cs="Calibri"/>
                <w:color w:val="1D2129"/>
                <w:sz w:val="18"/>
                <w:szCs w:val="18"/>
              </w:rPr>
            </w:pPr>
            <w:r w:rsidRPr="00D5304E">
              <w:rPr>
                <w:rStyle w:val="textexposedshow"/>
                <w:rFonts w:cs="Calibri"/>
                <w:color w:val="1D2129"/>
                <w:sz w:val="18"/>
                <w:szCs w:val="18"/>
              </w:rPr>
              <w:t>100% of educators and staff actively participate in the regular review of the service philosophy, providing feedback and suggestions for improvement.</w:t>
            </w:r>
          </w:p>
        </w:tc>
        <w:tc>
          <w:tcPr>
            <w:tcW w:w="3402" w:type="dxa"/>
          </w:tcPr>
          <w:p w14:paraId="76A2DD6B" w14:textId="77777777" w:rsidR="00843F6C" w:rsidRPr="00843F6C" w:rsidRDefault="00843F6C" w:rsidP="00843F6C">
            <w:pPr>
              <w:rPr>
                <w:i/>
                <w:sz w:val="18"/>
                <w:szCs w:val="18"/>
              </w:rPr>
            </w:pPr>
            <w:r w:rsidRPr="00843F6C">
              <w:rPr>
                <w:i/>
                <w:sz w:val="18"/>
                <w:szCs w:val="18"/>
              </w:rPr>
              <w:t>Educators and staff regularly contribute to reviews of our philosophy. These include:</w:t>
            </w:r>
          </w:p>
          <w:p w14:paraId="61154808" w14:textId="77777777" w:rsidR="00843F6C" w:rsidRPr="00843F6C" w:rsidRDefault="00843F6C" w:rsidP="00843F6C">
            <w:pPr>
              <w:numPr>
                <w:ilvl w:val="0"/>
                <w:numId w:val="26"/>
              </w:numPr>
              <w:pBdr>
                <w:top w:val="nil"/>
                <w:left w:val="nil"/>
                <w:bottom w:val="nil"/>
                <w:right w:val="nil"/>
                <w:between w:val="nil"/>
              </w:pBdr>
              <w:spacing w:after="0" w:line="259" w:lineRule="auto"/>
              <w:rPr>
                <w:color w:val="FF0000"/>
                <w:sz w:val="18"/>
                <w:szCs w:val="18"/>
              </w:rPr>
            </w:pPr>
            <w:r w:rsidRPr="00843F6C">
              <w:rPr>
                <w:color w:val="FF0000"/>
                <w:sz w:val="18"/>
                <w:szCs w:val="18"/>
              </w:rPr>
              <w:t>annual reviews</w:t>
            </w:r>
          </w:p>
          <w:p w14:paraId="087945FC" w14:textId="77777777" w:rsidR="00843F6C" w:rsidRPr="00843F6C" w:rsidRDefault="00843F6C" w:rsidP="00843F6C">
            <w:pPr>
              <w:numPr>
                <w:ilvl w:val="0"/>
                <w:numId w:val="26"/>
              </w:numPr>
              <w:pBdr>
                <w:top w:val="nil"/>
                <w:left w:val="nil"/>
                <w:bottom w:val="nil"/>
                <w:right w:val="nil"/>
                <w:between w:val="nil"/>
              </w:pBdr>
              <w:spacing w:after="160" w:line="259" w:lineRule="auto"/>
              <w:rPr>
                <w:color w:val="FF0000"/>
                <w:sz w:val="18"/>
                <w:szCs w:val="18"/>
              </w:rPr>
            </w:pPr>
            <w:r w:rsidRPr="00843F6C">
              <w:rPr>
                <w:color w:val="FF0000"/>
                <w:sz w:val="18"/>
                <w:szCs w:val="18"/>
              </w:rPr>
              <w:t>reviews when there’s an incident, complaint, or other issue.</w:t>
            </w:r>
          </w:p>
          <w:p w14:paraId="2F7E7751" w14:textId="77777777" w:rsidR="00843F6C" w:rsidRPr="00843F6C" w:rsidRDefault="00843F6C" w:rsidP="00843F6C">
            <w:pPr>
              <w:rPr>
                <w:color w:val="FF0000"/>
                <w:sz w:val="18"/>
                <w:szCs w:val="18"/>
              </w:rPr>
            </w:pPr>
            <w:r w:rsidRPr="00843F6C">
              <w:rPr>
                <w:color w:val="FF0000"/>
                <w:sz w:val="18"/>
                <w:szCs w:val="18"/>
              </w:rPr>
              <w:t>Changes could be related to:</w:t>
            </w:r>
          </w:p>
          <w:p w14:paraId="21B41CB2" w14:textId="77777777" w:rsidR="00843F6C" w:rsidRPr="00843F6C" w:rsidRDefault="00843F6C" w:rsidP="00843F6C">
            <w:pPr>
              <w:numPr>
                <w:ilvl w:val="0"/>
                <w:numId w:val="25"/>
              </w:numPr>
              <w:pBdr>
                <w:top w:val="nil"/>
                <w:left w:val="nil"/>
                <w:bottom w:val="nil"/>
                <w:right w:val="nil"/>
                <w:between w:val="nil"/>
              </w:pBdr>
              <w:spacing w:after="0" w:line="259" w:lineRule="auto"/>
              <w:rPr>
                <w:color w:val="FF0000"/>
                <w:sz w:val="18"/>
                <w:szCs w:val="18"/>
              </w:rPr>
            </w:pPr>
            <w:r w:rsidRPr="00843F6C">
              <w:rPr>
                <w:color w:val="FF0000"/>
                <w:sz w:val="18"/>
                <w:szCs w:val="18"/>
              </w:rPr>
              <w:t>length (too long)</w:t>
            </w:r>
          </w:p>
          <w:p w14:paraId="15BD89F8" w14:textId="77777777" w:rsidR="00843F6C" w:rsidRPr="00843F6C" w:rsidRDefault="00843F6C" w:rsidP="00843F6C">
            <w:pPr>
              <w:numPr>
                <w:ilvl w:val="0"/>
                <w:numId w:val="25"/>
              </w:numPr>
              <w:pBdr>
                <w:top w:val="nil"/>
                <w:left w:val="nil"/>
                <w:bottom w:val="nil"/>
                <w:right w:val="nil"/>
                <w:between w:val="nil"/>
              </w:pBdr>
              <w:spacing w:after="0" w:line="259" w:lineRule="auto"/>
              <w:rPr>
                <w:color w:val="FF0000"/>
                <w:sz w:val="18"/>
                <w:szCs w:val="18"/>
              </w:rPr>
            </w:pPr>
            <w:r w:rsidRPr="00843F6C">
              <w:rPr>
                <w:color w:val="FF0000"/>
                <w:sz w:val="18"/>
                <w:szCs w:val="18"/>
              </w:rPr>
              <w:t>structure (bullet points easier to read)</w:t>
            </w:r>
          </w:p>
          <w:p w14:paraId="2362B681" w14:textId="77777777" w:rsidR="00843F6C" w:rsidRPr="00843F6C" w:rsidRDefault="00843F6C" w:rsidP="00843F6C">
            <w:pPr>
              <w:numPr>
                <w:ilvl w:val="0"/>
                <w:numId w:val="25"/>
              </w:numPr>
              <w:pBdr>
                <w:top w:val="nil"/>
                <w:left w:val="nil"/>
                <w:bottom w:val="nil"/>
                <w:right w:val="nil"/>
                <w:between w:val="nil"/>
              </w:pBdr>
              <w:spacing w:after="0" w:line="259" w:lineRule="auto"/>
              <w:rPr>
                <w:color w:val="FF0000"/>
                <w:sz w:val="18"/>
                <w:szCs w:val="18"/>
              </w:rPr>
            </w:pPr>
            <w:r w:rsidRPr="00843F6C">
              <w:rPr>
                <w:color w:val="FF0000"/>
                <w:sz w:val="18"/>
                <w:szCs w:val="18"/>
              </w:rPr>
              <w:t>content (critical reflection)</w:t>
            </w:r>
          </w:p>
          <w:p w14:paraId="1D002A50" w14:textId="77777777" w:rsidR="00843F6C" w:rsidRPr="00843F6C" w:rsidRDefault="00843F6C" w:rsidP="00843F6C">
            <w:pPr>
              <w:numPr>
                <w:ilvl w:val="1"/>
                <w:numId w:val="25"/>
              </w:numPr>
              <w:pBdr>
                <w:top w:val="nil"/>
                <w:left w:val="nil"/>
                <w:bottom w:val="nil"/>
                <w:right w:val="nil"/>
                <w:between w:val="nil"/>
              </w:pBdr>
              <w:spacing w:after="0" w:line="259" w:lineRule="auto"/>
              <w:rPr>
                <w:color w:val="FF0000"/>
                <w:sz w:val="18"/>
                <w:szCs w:val="18"/>
              </w:rPr>
            </w:pPr>
            <w:r w:rsidRPr="00843F6C">
              <w:rPr>
                <w:color w:val="FF0000"/>
                <w:sz w:val="18"/>
                <w:szCs w:val="18"/>
              </w:rPr>
              <w:t>too waffly</w:t>
            </w:r>
          </w:p>
          <w:p w14:paraId="2A64026D" w14:textId="77777777" w:rsidR="00843F6C" w:rsidRPr="00843F6C" w:rsidRDefault="00843F6C" w:rsidP="00843F6C">
            <w:pPr>
              <w:numPr>
                <w:ilvl w:val="1"/>
                <w:numId w:val="25"/>
              </w:numPr>
              <w:pBdr>
                <w:top w:val="nil"/>
                <w:left w:val="nil"/>
                <w:bottom w:val="nil"/>
                <w:right w:val="nil"/>
                <w:between w:val="nil"/>
              </w:pBdr>
              <w:spacing w:after="0" w:line="259" w:lineRule="auto"/>
              <w:rPr>
                <w:color w:val="FF0000"/>
                <w:sz w:val="18"/>
                <w:szCs w:val="18"/>
              </w:rPr>
            </w:pPr>
            <w:r w:rsidRPr="00843F6C">
              <w:rPr>
                <w:color w:val="FF0000"/>
                <w:sz w:val="18"/>
                <w:szCs w:val="18"/>
              </w:rPr>
              <w:t>elements missing such as inclusive practices, respect for diversity, connecting with community, respecting family expertise, caring for environment</w:t>
            </w:r>
          </w:p>
          <w:p w14:paraId="59BDCE63" w14:textId="77777777" w:rsidR="00843F6C" w:rsidRPr="00843F6C" w:rsidRDefault="00843F6C" w:rsidP="00843F6C">
            <w:pPr>
              <w:numPr>
                <w:ilvl w:val="1"/>
                <w:numId w:val="25"/>
              </w:numPr>
              <w:pBdr>
                <w:top w:val="nil"/>
                <w:left w:val="nil"/>
                <w:bottom w:val="nil"/>
                <w:right w:val="nil"/>
                <w:between w:val="nil"/>
              </w:pBdr>
              <w:spacing w:after="0" w:line="259" w:lineRule="auto"/>
              <w:rPr>
                <w:color w:val="FF0000"/>
                <w:sz w:val="18"/>
                <w:szCs w:val="18"/>
              </w:rPr>
            </w:pPr>
            <w:r w:rsidRPr="00843F6C">
              <w:rPr>
                <w:color w:val="FF0000"/>
                <w:sz w:val="18"/>
                <w:szCs w:val="18"/>
              </w:rPr>
              <w:t>elements included that no longer represent the service.</w:t>
            </w:r>
          </w:p>
          <w:p w14:paraId="7A76C3FA" w14:textId="25DBDCED" w:rsidR="00D9097E" w:rsidRPr="00151BDD" w:rsidRDefault="00D9097E" w:rsidP="00D9097E">
            <w:pPr>
              <w:pBdr>
                <w:top w:val="nil"/>
                <w:left w:val="nil"/>
                <w:bottom w:val="nil"/>
                <w:right w:val="nil"/>
                <w:between w:val="nil"/>
              </w:pBdr>
              <w:spacing w:after="0" w:line="259" w:lineRule="auto"/>
              <w:ind w:left="32"/>
              <w:rPr>
                <w:color w:val="FF0000"/>
              </w:rPr>
            </w:pPr>
          </w:p>
        </w:tc>
        <w:tc>
          <w:tcPr>
            <w:tcW w:w="1134" w:type="dxa"/>
          </w:tcPr>
          <w:p w14:paraId="39494BC7" w14:textId="77777777" w:rsidR="00D9097E" w:rsidRPr="003F55B2" w:rsidRDefault="00D9097E" w:rsidP="00D9097E">
            <w:pPr>
              <w:spacing w:after="0" w:line="240" w:lineRule="auto"/>
              <w:rPr>
                <w:sz w:val="18"/>
                <w:szCs w:val="18"/>
              </w:rPr>
            </w:pPr>
          </w:p>
        </w:tc>
        <w:tc>
          <w:tcPr>
            <w:tcW w:w="3740" w:type="dxa"/>
          </w:tcPr>
          <w:p w14:paraId="4BECD1CE" w14:textId="77777777" w:rsidR="00D9097E" w:rsidRPr="000454C1" w:rsidRDefault="00D9097E" w:rsidP="00D9097E">
            <w:pPr>
              <w:spacing w:after="0" w:line="240" w:lineRule="auto"/>
              <w:rPr>
                <w:rFonts w:cs="Calibri"/>
                <w:color w:val="1D2129"/>
                <w:sz w:val="18"/>
                <w:szCs w:val="18"/>
              </w:rPr>
            </w:pPr>
          </w:p>
        </w:tc>
      </w:tr>
      <w:tr w:rsidR="00D9097E" w:rsidRPr="0077080D" w14:paraId="059F9430" w14:textId="77777777" w:rsidTr="000454C1">
        <w:tc>
          <w:tcPr>
            <w:tcW w:w="973" w:type="dxa"/>
          </w:tcPr>
          <w:p w14:paraId="5CB1081E" w14:textId="7B8F49AA" w:rsidR="00D9097E" w:rsidRDefault="00D9097E" w:rsidP="00D9097E">
            <w:pPr>
              <w:pStyle w:val="NormalWeb"/>
              <w:spacing w:before="0" w:beforeAutospacing="0" w:after="0" w:afterAutospacing="0"/>
              <w:rPr>
                <w:lang w:eastAsia="en-AU"/>
              </w:rPr>
            </w:pPr>
            <w:r>
              <w:rPr>
                <w:rFonts w:ascii="Calibri" w:hAnsi="Calibri" w:cs="Calibri"/>
                <w:color w:val="000000"/>
                <w:sz w:val="20"/>
                <w:szCs w:val="20"/>
              </w:rPr>
              <w:t>7.1.1</w:t>
            </w:r>
          </w:p>
          <w:p w14:paraId="7A945785" w14:textId="77777777" w:rsidR="00DF08FA" w:rsidRDefault="00DF08FA" w:rsidP="00DF08FA">
            <w:pPr>
              <w:pStyle w:val="NormalWeb"/>
              <w:spacing w:before="0" w:beforeAutospacing="0" w:after="0" w:afterAutospacing="0"/>
            </w:pPr>
            <w:r>
              <w:rPr>
                <w:rFonts w:ascii="Calibri" w:hAnsi="Calibri" w:cs="Calibri"/>
                <w:color w:val="000000"/>
                <w:sz w:val="20"/>
                <w:szCs w:val="20"/>
              </w:rPr>
              <w:t>Week 1</w:t>
            </w:r>
          </w:p>
          <w:p w14:paraId="2E2674B3" w14:textId="27EE82DA" w:rsidR="00DD1C3C" w:rsidRDefault="00DF08FA" w:rsidP="00DF08FA">
            <w:pPr>
              <w:pStyle w:val="NoSpacing"/>
              <w:rPr>
                <w:rFonts w:cs="Calibri"/>
                <w:color w:val="000000"/>
                <w:sz w:val="20"/>
                <w:szCs w:val="20"/>
              </w:rPr>
            </w:pPr>
            <w:r>
              <w:rPr>
                <w:rFonts w:cs="Calibri"/>
                <w:color w:val="000000"/>
                <w:sz w:val="20"/>
                <w:szCs w:val="20"/>
              </w:rPr>
              <w:t>Date: 29/1/24</w:t>
            </w:r>
          </w:p>
          <w:p w14:paraId="1457C93A" w14:textId="77777777" w:rsidR="00DD1C3C" w:rsidRDefault="00DD1C3C" w:rsidP="00DD1C3C">
            <w:pPr>
              <w:pStyle w:val="NormalWeb"/>
              <w:spacing w:before="0" w:beforeAutospacing="0" w:after="0" w:afterAutospacing="0"/>
              <w:rPr>
                <w:rFonts w:ascii="Calibri" w:hAnsi="Calibri" w:cs="Calibri"/>
                <w:b/>
                <w:bCs/>
                <w:color w:val="000000"/>
                <w:sz w:val="16"/>
                <w:szCs w:val="16"/>
              </w:rPr>
            </w:pPr>
            <w:r w:rsidRPr="00843F6C">
              <w:rPr>
                <w:rFonts w:ascii="Calibri" w:hAnsi="Calibri" w:cs="Calibri"/>
                <w:b/>
                <w:bCs/>
                <w:color w:val="000000"/>
                <w:sz w:val="16"/>
                <w:szCs w:val="16"/>
              </w:rPr>
              <w:t xml:space="preserve">Exceeding </w:t>
            </w:r>
            <w:r>
              <w:rPr>
                <w:rFonts w:ascii="Calibri" w:hAnsi="Calibri" w:cs="Calibri"/>
                <w:b/>
                <w:bCs/>
                <w:color w:val="000000"/>
                <w:sz w:val="16"/>
                <w:szCs w:val="16"/>
              </w:rPr>
              <w:t>Critical reflection</w:t>
            </w:r>
          </w:p>
          <w:p w14:paraId="0076452F" w14:textId="754AE5E2" w:rsidR="00DD1C3C" w:rsidRDefault="00DD1C3C" w:rsidP="00D9097E">
            <w:pPr>
              <w:pStyle w:val="NoSpacing"/>
              <w:rPr>
                <w:rFonts w:cs="HelveticaNeue-Light-Light"/>
                <w:sz w:val="18"/>
                <w:szCs w:val="18"/>
                <w:lang w:eastAsia="en-AU"/>
              </w:rPr>
            </w:pPr>
          </w:p>
        </w:tc>
        <w:tc>
          <w:tcPr>
            <w:tcW w:w="1403" w:type="dxa"/>
          </w:tcPr>
          <w:p w14:paraId="5448CA3B" w14:textId="507E0B84" w:rsidR="00D9097E" w:rsidRPr="0057302A" w:rsidRDefault="00BB1AFB" w:rsidP="00D9097E">
            <w:pPr>
              <w:spacing w:after="0" w:line="240" w:lineRule="auto"/>
              <w:rPr>
                <w:rStyle w:val="textexposedshow"/>
                <w:rFonts w:cs="Calibri"/>
                <w:color w:val="1D2129"/>
                <w:sz w:val="20"/>
                <w:szCs w:val="20"/>
              </w:rPr>
            </w:pPr>
            <w:r w:rsidRPr="00BB1AFB">
              <w:rPr>
                <w:rStyle w:val="textexposedshow"/>
                <w:rFonts w:cs="Calibri"/>
                <w:color w:val="1D2129"/>
                <w:sz w:val="18"/>
                <w:szCs w:val="18"/>
              </w:rPr>
              <w:t xml:space="preserve">After reflecting critically on the way our philosophy aligned with service practices, priorities, and purpose, we found that it </w:t>
            </w:r>
            <w:r w:rsidRPr="00BB1AFB">
              <w:rPr>
                <w:rStyle w:val="textexposedshow"/>
                <w:rFonts w:cs="Calibri"/>
                <w:color w:val="1D2129"/>
                <w:sz w:val="18"/>
                <w:szCs w:val="18"/>
              </w:rPr>
              <w:lastRenderedPageBreak/>
              <w:t>needed some changes to better guide all aspects of our operations.</w:t>
            </w:r>
          </w:p>
        </w:tc>
        <w:tc>
          <w:tcPr>
            <w:tcW w:w="2268" w:type="dxa"/>
          </w:tcPr>
          <w:p w14:paraId="07830F15" w14:textId="5578896C" w:rsidR="00D9097E" w:rsidRPr="00BB1AFB" w:rsidRDefault="00AF28FE" w:rsidP="00D9097E">
            <w:pPr>
              <w:spacing w:after="0" w:line="240" w:lineRule="auto"/>
              <w:rPr>
                <w:rStyle w:val="textexposedshow"/>
                <w:rFonts w:cs="Calibri"/>
                <w:color w:val="1D2129"/>
                <w:sz w:val="18"/>
                <w:szCs w:val="18"/>
              </w:rPr>
            </w:pPr>
            <w:r w:rsidRPr="00AF28FE">
              <w:rPr>
                <w:rStyle w:val="textexposedshow"/>
                <w:rFonts w:cs="Calibri"/>
                <w:color w:val="1D2129"/>
                <w:sz w:val="18"/>
                <w:szCs w:val="18"/>
              </w:rPr>
              <w:lastRenderedPageBreak/>
              <w:t>We aim to update and refine our service philosophy to ensure it aligns closely with our service practices, priorities, and purpose.</w:t>
            </w:r>
          </w:p>
        </w:tc>
        <w:tc>
          <w:tcPr>
            <w:tcW w:w="851" w:type="dxa"/>
          </w:tcPr>
          <w:p w14:paraId="49E648CF" w14:textId="77777777" w:rsidR="00D9097E" w:rsidRPr="00BB1AFB" w:rsidRDefault="00D9097E" w:rsidP="00D9097E">
            <w:pPr>
              <w:pStyle w:val="NormalWeb"/>
              <w:spacing w:before="0" w:beforeAutospacing="0" w:after="90" w:afterAutospacing="0"/>
              <w:jc w:val="center"/>
              <w:rPr>
                <w:rStyle w:val="textexposedshow"/>
                <w:rFonts w:ascii="Calibri" w:hAnsi="Calibri" w:cs="Calibri"/>
                <w:color w:val="1D2129"/>
                <w:sz w:val="18"/>
                <w:szCs w:val="18"/>
              </w:rPr>
            </w:pPr>
          </w:p>
        </w:tc>
        <w:tc>
          <w:tcPr>
            <w:tcW w:w="1843" w:type="dxa"/>
          </w:tcPr>
          <w:p w14:paraId="45EC53A3" w14:textId="77777777" w:rsidR="004C03D7" w:rsidRPr="004C03D7" w:rsidRDefault="004C03D7" w:rsidP="004C03D7">
            <w:pPr>
              <w:spacing w:after="0"/>
              <w:textAlignment w:val="baseline"/>
              <w:rPr>
                <w:rFonts w:cs="Calibri"/>
                <w:color w:val="1D2129"/>
                <w:sz w:val="18"/>
                <w:szCs w:val="18"/>
              </w:rPr>
            </w:pPr>
            <w:r w:rsidRPr="004C03D7">
              <w:rPr>
                <w:rFonts w:cs="Calibri"/>
                <w:b/>
                <w:bCs/>
                <w:color w:val="1D2129"/>
                <w:sz w:val="18"/>
                <w:szCs w:val="18"/>
              </w:rPr>
              <w:t>Critical Reflection:</w:t>
            </w:r>
            <w:r w:rsidRPr="004C03D7">
              <w:rPr>
                <w:rFonts w:cs="Calibri"/>
                <w:color w:val="1D2129"/>
                <w:sz w:val="18"/>
                <w:szCs w:val="18"/>
              </w:rPr>
              <w:t xml:space="preserve"> Review how our current philosophy aligns with our practices, priorities, and purpose.</w:t>
            </w:r>
          </w:p>
          <w:p w14:paraId="16516896" w14:textId="77777777" w:rsidR="004C03D7" w:rsidRPr="004C03D7" w:rsidRDefault="004C03D7" w:rsidP="004C03D7">
            <w:pPr>
              <w:spacing w:after="0"/>
              <w:textAlignment w:val="baseline"/>
              <w:rPr>
                <w:rFonts w:cs="Calibri"/>
                <w:color w:val="1D2129"/>
                <w:sz w:val="18"/>
                <w:szCs w:val="18"/>
              </w:rPr>
            </w:pPr>
            <w:r w:rsidRPr="004C03D7">
              <w:rPr>
                <w:rFonts w:cs="Calibri"/>
                <w:b/>
                <w:bCs/>
                <w:color w:val="1D2129"/>
                <w:sz w:val="18"/>
                <w:szCs w:val="18"/>
              </w:rPr>
              <w:t>Identify Areas for Improvement:</w:t>
            </w:r>
            <w:r w:rsidRPr="004C03D7">
              <w:rPr>
                <w:rFonts w:cs="Calibri"/>
                <w:color w:val="1D2129"/>
                <w:sz w:val="18"/>
                <w:szCs w:val="18"/>
              </w:rPr>
              <w:t xml:space="preserve"> Find </w:t>
            </w:r>
            <w:r w:rsidRPr="004C03D7">
              <w:rPr>
                <w:rFonts w:cs="Calibri"/>
                <w:color w:val="1D2129"/>
                <w:sz w:val="18"/>
                <w:szCs w:val="18"/>
              </w:rPr>
              <w:lastRenderedPageBreak/>
              <w:t>specific areas that need updating to better guide our daily practices and mission.</w:t>
            </w:r>
          </w:p>
          <w:p w14:paraId="4C260A33" w14:textId="77777777" w:rsidR="004C03D7" w:rsidRPr="004C03D7" w:rsidRDefault="004C03D7" w:rsidP="004C03D7">
            <w:pPr>
              <w:spacing w:after="0"/>
              <w:textAlignment w:val="baseline"/>
              <w:rPr>
                <w:rFonts w:cs="Calibri"/>
                <w:color w:val="1D2129"/>
                <w:sz w:val="18"/>
                <w:szCs w:val="18"/>
              </w:rPr>
            </w:pPr>
            <w:r w:rsidRPr="004C03D7">
              <w:rPr>
                <w:rFonts w:cs="Calibri"/>
                <w:b/>
                <w:bCs/>
                <w:color w:val="1D2129"/>
                <w:sz w:val="18"/>
                <w:szCs w:val="18"/>
              </w:rPr>
              <w:t>Collaborative Redesign:</w:t>
            </w:r>
            <w:r w:rsidRPr="004C03D7">
              <w:rPr>
                <w:rFonts w:cs="Calibri"/>
                <w:color w:val="1D2129"/>
                <w:sz w:val="18"/>
                <w:szCs w:val="18"/>
              </w:rPr>
              <w:t xml:space="preserve"> Work together in workshops or meetings to redesign the philosophy, involving educators, management, and team members.</w:t>
            </w:r>
          </w:p>
          <w:p w14:paraId="6A6219D8" w14:textId="77777777" w:rsidR="004C03D7" w:rsidRPr="004C03D7" w:rsidRDefault="004C03D7" w:rsidP="004C03D7">
            <w:pPr>
              <w:spacing w:after="0"/>
              <w:textAlignment w:val="baseline"/>
              <w:rPr>
                <w:rFonts w:cs="Calibri"/>
                <w:color w:val="1D2129"/>
                <w:sz w:val="18"/>
                <w:szCs w:val="18"/>
              </w:rPr>
            </w:pPr>
            <w:r w:rsidRPr="004C03D7">
              <w:rPr>
                <w:rFonts w:cs="Calibri"/>
                <w:b/>
                <w:bCs/>
                <w:color w:val="1D2129"/>
                <w:sz w:val="18"/>
                <w:szCs w:val="18"/>
              </w:rPr>
              <w:t>Feedback and Consensus:</w:t>
            </w:r>
            <w:r w:rsidRPr="004C03D7">
              <w:rPr>
                <w:rFonts w:cs="Calibri"/>
                <w:color w:val="1D2129"/>
                <w:sz w:val="18"/>
                <w:szCs w:val="18"/>
              </w:rPr>
              <w:t xml:space="preserve"> Gather feedback from everyone to ensure the revised philosophy is agreed upon and aligns with our goals.</w:t>
            </w:r>
          </w:p>
          <w:p w14:paraId="50867312" w14:textId="6FFA6945" w:rsidR="004C03D7" w:rsidRPr="004C03D7" w:rsidRDefault="004C03D7" w:rsidP="004C03D7">
            <w:pPr>
              <w:spacing w:after="0"/>
              <w:textAlignment w:val="baseline"/>
              <w:rPr>
                <w:rFonts w:cs="Calibri"/>
                <w:color w:val="1D2129"/>
                <w:sz w:val="18"/>
                <w:szCs w:val="18"/>
              </w:rPr>
            </w:pPr>
            <w:r w:rsidRPr="004C03D7">
              <w:rPr>
                <w:rFonts w:cs="Calibri"/>
                <w:b/>
                <w:bCs/>
                <w:color w:val="1D2129"/>
                <w:sz w:val="18"/>
                <w:szCs w:val="18"/>
              </w:rPr>
              <w:t>Communication and Implementation:</w:t>
            </w:r>
            <w:r w:rsidRPr="004C03D7">
              <w:rPr>
                <w:rFonts w:cs="Calibri"/>
                <w:color w:val="1D2129"/>
                <w:sz w:val="18"/>
                <w:szCs w:val="18"/>
              </w:rPr>
              <w:t xml:space="preserve"> Share the updated philosophy with staff, families, and the community. Put it into action in all aspects of our centre.</w:t>
            </w:r>
          </w:p>
          <w:p w14:paraId="3CE109E2" w14:textId="7ABCF6D5" w:rsidR="00D9097E" w:rsidRPr="00BB1AFB" w:rsidRDefault="00D9097E" w:rsidP="00D9097E">
            <w:pPr>
              <w:spacing w:after="0"/>
              <w:textAlignment w:val="baseline"/>
              <w:rPr>
                <w:rStyle w:val="textexposedshow"/>
                <w:rFonts w:cs="Calibri"/>
                <w:color w:val="1D2129"/>
                <w:sz w:val="18"/>
                <w:szCs w:val="18"/>
              </w:rPr>
            </w:pPr>
          </w:p>
        </w:tc>
        <w:tc>
          <w:tcPr>
            <w:tcW w:w="3402" w:type="dxa"/>
          </w:tcPr>
          <w:p w14:paraId="643D0C0C" w14:textId="77777777" w:rsidR="00D9097E" w:rsidRDefault="00610393" w:rsidP="00D9097E">
            <w:pPr>
              <w:pBdr>
                <w:top w:val="nil"/>
                <w:left w:val="nil"/>
                <w:bottom w:val="nil"/>
                <w:right w:val="nil"/>
                <w:between w:val="nil"/>
              </w:pBdr>
              <w:spacing w:after="0" w:line="259" w:lineRule="auto"/>
              <w:rPr>
                <w:i/>
                <w:sz w:val="18"/>
                <w:szCs w:val="18"/>
              </w:rPr>
            </w:pPr>
            <w:r w:rsidRPr="00BB1AFB">
              <w:rPr>
                <w:i/>
                <w:sz w:val="18"/>
                <w:szCs w:val="18"/>
              </w:rPr>
              <w:lastRenderedPageBreak/>
              <w:t>After reflecting critically on the way our philosophy aligned with service practices, priorities, and purpose, we changed it in the following ways:</w:t>
            </w:r>
          </w:p>
          <w:p w14:paraId="74AF6737" w14:textId="77777777" w:rsidR="0043503B" w:rsidRPr="0043503B" w:rsidRDefault="0043503B" w:rsidP="0043503B">
            <w:pPr>
              <w:numPr>
                <w:ilvl w:val="0"/>
                <w:numId w:val="29"/>
              </w:numPr>
              <w:pBdr>
                <w:top w:val="nil"/>
                <w:left w:val="nil"/>
                <w:bottom w:val="nil"/>
                <w:right w:val="nil"/>
                <w:between w:val="nil"/>
              </w:pBdr>
              <w:spacing w:after="0" w:line="259" w:lineRule="auto"/>
              <w:rPr>
                <w:color w:val="FF0000"/>
                <w:sz w:val="18"/>
                <w:szCs w:val="18"/>
              </w:rPr>
            </w:pPr>
            <w:r w:rsidRPr="0043503B">
              <w:rPr>
                <w:color w:val="FF0000"/>
                <w:sz w:val="18"/>
                <w:szCs w:val="18"/>
              </w:rPr>
              <w:t>Conducted a critical reflection on how our philosophy aligned with service practices, priorities, and purpose.</w:t>
            </w:r>
          </w:p>
          <w:p w14:paraId="0817A810" w14:textId="77777777" w:rsidR="0043503B" w:rsidRPr="0043503B" w:rsidRDefault="0043503B" w:rsidP="0043503B">
            <w:pPr>
              <w:numPr>
                <w:ilvl w:val="0"/>
                <w:numId w:val="29"/>
              </w:numPr>
              <w:pBdr>
                <w:top w:val="nil"/>
                <w:left w:val="nil"/>
                <w:bottom w:val="nil"/>
                <w:right w:val="nil"/>
                <w:between w:val="nil"/>
              </w:pBdr>
              <w:spacing w:after="0" w:line="259" w:lineRule="auto"/>
              <w:rPr>
                <w:color w:val="FF0000"/>
                <w:sz w:val="18"/>
                <w:szCs w:val="18"/>
              </w:rPr>
            </w:pPr>
            <w:r w:rsidRPr="0043503B">
              <w:rPr>
                <w:color w:val="FF0000"/>
                <w:sz w:val="18"/>
                <w:szCs w:val="18"/>
              </w:rPr>
              <w:t xml:space="preserve">Identified areas for improvement </w:t>
            </w:r>
            <w:r w:rsidRPr="0043503B">
              <w:rPr>
                <w:color w:val="FF0000"/>
                <w:sz w:val="18"/>
                <w:szCs w:val="18"/>
              </w:rPr>
              <w:lastRenderedPageBreak/>
              <w:t>based on the reflection process.</w:t>
            </w:r>
          </w:p>
          <w:p w14:paraId="0E9723B0" w14:textId="77777777" w:rsidR="0043503B" w:rsidRPr="0043503B" w:rsidRDefault="0043503B" w:rsidP="0043503B">
            <w:pPr>
              <w:numPr>
                <w:ilvl w:val="0"/>
                <w:numId w:val="29"/>
              </w:numPr>
              <w:pBdr>
                <w:top w:val="nil"/>
                <w:left w:val="nil"/>
                <w:bottom w:val="nil"/>
                <w:right w:val="nil"/>
                <w:between w:val="nil"/>
              </w:pBdr>
              <w:spacing w:after="0" w:line="259" w:lineRule="auto"/>
              <w:rPr>
                <w:color w:val="FF0000"/>
                <w:sz w:val="18"/>
                <w:szCs w:val="18"/>
              </w:rPr>
            </w:pPr>
            <w:r w:rsidRPr="0043503B">
              <w:rPr>
                <w:color w:val="FF0000"/>
                <w:sz w:val="18"/>
                <w:szCs w:val="18"/>
              </w:rPr>
              <w:t>Collaboratively redesigned the philosophy through workshops and meetings involving educators, management, and team members.</w:t>
            </w:r>
          </w:p>
          <w:p w14:paraId="5740E16A" w14:textId="77777777" w:rsidR="0043503B" w:rsidRPr="0043503B" w:rsidRDefault="0043503B" w:rsidP="0043503B">
            <w:pPr>
              <w:numPr>
                <w:ilvl w:val="0"/>
                <w:numId w:val="29"/>
              </w:numPr>
              <w:pBdr>
                <w:top w:val="nil"/>
                <w:left w:val="nil"/>
                <w:bottom w:val="nil"/>
                <w:right w:val="nil"/>
                <w:between w:val="nil"/>
              </w:pBdr>
              <w:spacing w:after="0" w:line="259" w:lineRule="auto"/>
              <w:rPr>
                <w:color w:val="FF0000"/>
                <w:sz w:val="18"/>
                <w:szCs w:val="18"/>
              </w:rPr>
            </w:pPr>
            <w:r w:rsidRPr="0043503B">
              <w:rPr>
                <w:color w:val="FF0000"/>
                <w:sz w:val="18"/>
                <w:szCs w:val="18"/>
              </w:rPr>
              <w:t>Sought feedback from all stakeholders to ensure the revised philosophy resonates with everyone and achieves consensus on its guiding principles.</w:t>
            </w:r>
          </w:p>
          <w:p w14:paraId="6F148E79" w14:textId="77777777" w:rsidR="0043503B" w:rsidRPr="0043503B" w:rsidRDefault="0043503B" w:rsidP="0043503B">
            <w:pPr>
              <w:numPr>
                <w:ilvl w:val="0"/>
                <w:numId w:val="29"/>
              </w:numPr>
              <w:pBdr>
                <w:top w:val="nil"/>
                <w:left w:val="nil"/>
                <w:bottom w:val="nil"/>
                <w:right w:val="nil"/>
                <w:between w:val="nil"/>
              </w:pBdr>
              <w:spacing w:after="0" w:line="259" w:lineRule="auto"/>
              <w:rPr>
                <w:color w:val="FF0000"/>
                <w:sz w:val="18"/>
                <w:szCs w:val="18"/>
              </w:rPr>
            </w:pPr>
            <w:r w:rsidRPr="0043503B">
              <w:rPr>
                <w:color w:val="FF0000"/>
                <w:sz w:val="18"/>
                <w:szCs w:val="18"/>
              </w:rPr>
              <w:t>Communicated the updated philosophy to all staff, families, and the broader community to ensure clarity and understanding.</w:t>
            </w:r>
          </w:p>
          <w:p w14:paraId="4282EA4D" w14:textId="2FCFD23F" w:rsidR="0043503B" w:rsidRPr="00BB1AFB" w:rsidRDefault="0043503B" w:rsidP="0043503B">
            <w:pPr>
              <w:numPr>
                <w:ilvl w:val="0"/>
                <w:numId w:val="29"/>
              </w:numPr>
              <w:pBdr>
                <w:top w:val="nil"/>
                <w:left w:val="nil"/>
                <w:bottom w:val="nil"/>
                <w:right w:val="nil"/>
                <w:between w:val="nil"/>
              </w:pBdr>
              <w:spacing w:after="0" w:line="259" w:lineRule="auto"/>
              <w:rPr>
                <w:color w:val="FF0000"/>
                <w:sz w:val="18"/>
                <w:szCs w:val="18"/>
              </w:rPr>
            </w:pPr>
            <w:r w:rsidRPr="0043503B">
              <w:rPr>
                <w:color w:val="FF0000"/>
                <w:sz w:val="18"/>
                <w:szCs w:val="18"/>
              </w:rPr>
              <w:t>Implemented the revised philosophy across all aspects of our centre’s operations.</w:t>
            </w:r>
          </w:p>
        </w:tc>
        <w:tc>
          <w:tcPr>
            <w:tcW w:w="1134" w:type="dxa"/>
          </w:tcPr>
          <w:p w14:paraId="33636104" w14:textId="77777777" w:rsidR="00D9097E" w:rsidRPr="00BB1AFB" w:rsidRDefault="00D9097E" w:rsidP="00D9097E">
            <w:pPr>
              <w:spacing w:after="0" w:line="240" w:lineRule="auto"/>
              <w:rPr>
                <w:sz w:val="18"/>
                <w:szCs w:val="18"/>
              </w:rPr>
            </w:pPr>
          </w:p>
        </w:tc>
        <w:tc>
          <w:tcPr>
            <w:tcW w:w="3740" w:type="dxa"/>
          </w:tcPr>
          <w:p w14:paraId="068DB684" w14:textId="77777777" w:rsidR="00D9097E" w:rsidRPr="00BB1AFB" w:rsidRDefault="00D9097E" w:rsidP="00D9097E">
            <w:pPr>
              <w:spacing w:after="0" w:line="240" w:lineRule="auto"/>
              <w:rPr>
                <w:rFonts w:cs="Calibri"/>
                <w:color w:val="1D2129"/>
                <w:sz w:val="18"/>
                <w:szCs w:val="18"/>
              </w:rPr>
            </w:pPr>
          </w:p>
        </w:tc>
      </w:tr>
      <w:tr w:rsidR="00D9097E" w:rsidRPr="0077080D" w14:paraId="3F3154B4" w14:textId="77777777" w:rsidTr="000454C1">
        <w:tc>
          <w:tcPr>
            <w:tcW w:w="973" w:type="dxa"/>
          </w:tcPr>
          <w:p w14:paraId="19E314C7" w14:textId="18272B52" w:rsidR="00D9097E" w:rsidRDefault="00D9097E" w:rsidP="00D9097E">
            <w:pPr>
              <w:pStyle w:val="NormalWeb"/>
              <w:spacing w:before="0" w:beforeAutospacing="0" w:after="0" w:afterAutospacing="0"/>
              <w:rPr>
                <w:lang w:eastAsia="en-AU"/>
              </w:rPr>
            </w:pPr>
            <w:r>
              <w:rPr>
                <w:rFonts w:ascii="Calibri" w:hAnsi="Calibri" w:cs="Calibri"/>
                <w:color w:val="000000"/>
                <w:sz w:val="20"/>
                <w:szCs w:val="20"/>
              </w:rPr>
              <w:t>7.1.1</w:t>
            </w:r>
          </w:p>
          <w:p w14:paraId="16893E4E" w14:textId="77777777" w:rsidR="00DF08FA" w:rsidRDefault="00DF08FA" w:rsidP="00DF08FA">
            <w:pPr>
              <w:pStyle w:val="NormalWeb"/>
              <w:spacing w:before="0" w:beforeAutospacing="0" w:after="0" w:afterAutospacing="0"/>
            </w:pPr>
            <w:r>
              <w:rPr>
                <w:rFonts w:ascii="Calibri" w:hAnsi="Calibri" w:cs="Calibri"/>
                <w:color w:val="000000"/>
                <w:sz w:val="20"/>
                <w:szCs w:val="20"/>
              </w:rPr>
              <w:t>Week 1</w:t>
            </w:r>
          </w:p>
          <w:p w14:paraId="45385A3C" w14:textId="2A27E278" w:rsidR="00D9097E" w:rsidRDefault="00DF08FA" w:rsidP="00DF08FA">
            <w:pPr>
              <w:pStyle w:val="NoSpacing"/>
              <w:rPr>
                <w:rFonts w:cs="Calibri"/>
                <w:b/>
                <w:bCs/>
                <w:color w:val="000000"/>
                <w:sz w:val="16"/>
                <w:szCs w:val="16"/>
              </w:rPr>
            </w:pPr>
            <w:r>
              <w:rPr>
                <w:rFonts w:cs="Calibri"/>
                <w:color w:val="000000"/>
                <w:sz w:val="20"/>
                <w:szCs w:val="20"/>
              </w:rPr>
              <w:t>Date: 29/1/24</w:t>
            </w:r>
            <w:r w:rsidR="00D9097E">
              <w:rPr>
                <w:rFonts w:cs="Calibri"/>
                <w:color w:val="000000"/>
                <w:sz w:val="20"/>
                <w:szCs w:val="20"/>
              </w:rPr>
              <w:br/>
            </w:r>
          </w:p>
          <w:p w14:paraId="58F53C8E" w14:textId="5CB9211E" w:rsidR="00D9097E" w:rsidRDefault="00D9097E" w:rsidP="00D9097E">
            <w:pPr>
              <w:pStyle w:val="NoSpacing"/>
              <w:rPr>
                <w:rFonts w:cs="Calibri"/>
                <w:b/>
                <w:bCs/>
                <w:color w:val="000000"/>
                <w:sz w:val="16"/>
                <w:szCs w:val="16"/>
              </w:rPr>
            </w:pPr>
            <w:r w:rsidRPr="00075FF4">
              <w:rPr>
                <w:rFonts w:cs="Calibri"/>
                <w:b/>
                <w:bCs/>
                <w:color w:val="000000"/>
                <w:sz w:val="16"/>
                <w:szCs w:val="16"/>
              </w:rPr>
              <w:t xml:space="preserve">Exceeding </w:t>
            </w:r>
            <w:r w:rsidRPr="00075FF4">
              <w:rPr>
                <w:rFonts w:cs="Calibri"/>
                <w:b/>
                <w:bCs/>
                <w:color w:val="000000"/>
                <w:sz w:val="16"/>
                <w:szCs w:val="16"/>
              </w:rPr>
              <w:br/>
              <w:t>Families and community</w:t>
            </w:r>
          </w:p>
          <w:p w14:paraId="5CF1BDA9" w14:textId="77777777" w:rsidR="00D9097E" w:rsidRDefault="00D9097E" w:rsidP="00D9097E">
            <w:pPr>
              <w:pStyle w:val="NoSpacing"/>
              <w:rPr>
                <w:rFonts w:cs="Calibri"/>
                <w:color w:val="000000"/>
                <w:sz w:val="20"/>
                <w:szCs w:val="20"/>
              </w:rPr>
            </w:pPr>
          </w:p>
          <w:p w14:paraId="5320EFAC" w14:textId="1E8B315F" w:rsidR="00D9097E" w:rsidRDefault="00D9097E" w:rsidP="00D9097E">
            <w:pPr>
              <w:pStyle w:val="NoSpacing"/>
              <w:rPr>
                <w:rFonts w:cs="HelveticaNeue-Light-Light"/>
                <w:sz w:val="18"/>
                <w:szCs w:val="18"/>
                <w:lang w:eastAsia="en-AU"/>
              </w:rPr>
            </w:pPr>
          </w:p>
        </w:tc>
        <w:tc>
          <w:tcPr>
            <w:tcW w:w="1403" w:type="dxa"/>
          </w:tcPr>
          <w:p w14:paraId="31977C64" w14:textId="2C2E808E" w:rsidR="00D9097E" w:rsidRPr="008E2F27" w:rsidRDefault="00250BB4" w:rsidP="00D9097E">
            <w:pPr>
              <w:spacing w:after="0" w:line="240" w:lineRule="auto"/>
              <w:rPr>
                <w:rStyle w:val="textexposedshow"/>
                <w:rFonts w:cs="Calibri"/>
                <w:color w:val="1D2129"/>
                <w:sz w:val="18"/>
                <w:szCs w:val="18"/>
              </w:rPr>
            </w:pPr>
            <w:r w:rsidRPr="00250BB4">
              <w:rPr>
                <w:rStyle w:val="textexposedshow"/>
                <w:rFonts w:cs="Calibri"/>
                <w:color w:val="1D2129"/>
                <w:sz w:val="18"/>
                <w:szCs w:val="18"/>
              </w:rPr>
              <w:t>Limited engagement of families or community members in providing feedback and contributing to reviews of our philosophy.</w:t>
            </w:r>
          </w:p>
        </w:tc>
        <w:tc>
          <w:tcPr>
            <w:tcW w:w="2268" w:type="dxa"/>
          </w:tcPr>
          <w:p w14:paraId="1B8BD92E" w14:textId="07E48842" w:rsidR="00D9097E" w:rsidRPr="008E2F27" w:rsidRDefault="00ED1893" w:rsidP="00D9097E">
            <w:pPr>
              <w:spacing w:after="0" w:line="240" w:lineRule="auto"/>
              <w:rPr>
                <w:rStyle w:val="textexposedshow"/>
                <w:rFonts w:cs="Calibri"/>
                <w:color w:val="1D2129"/>
                <w:sz w:val="18"/>
                <w:szCs w:val="18"/>
              </w:rPr>
            </w:pPr>
            <w:r w:rsidRPr="00ED1893">
              <w:rPr>
                <w:rStyle w:val="textexposedshow"/>
                <w:rFonts w:cs="Calibri"/>
                <w:color w:val="1D2129"/>
                <w:sz w:val="18"/>
                <w:szCs w:val="18"/>
              </w:rPr>
              <w:t>We aim to actively involve families and community members in the review process of our service philosophy, encouraging their valuable feedback and contributions.</w:t>
            </w:r>
          </w:p>
        </w:tc>
        <w:tc>
          <w:tcPr>
            <w:tcW w:w="851" w:type="dxa"/>
          </w:tcPr>
          <w:p w14:paraId="5F176CCF" w14:textId="77777777" w:rsidR="00D9097E" w:rsidRPr="008E2F27" w:rsidRDefault="00D9097E" w:rsidP="00D9097E">
            <w:pPr>
              <w:pStyle w:val="NormalWeb"/>
              <w:spacing w:before="0" w:beforeAutospacing="0" w:after="90" w:afterAutospacing="0"/>
              <w:jc w:val="center"/>
              <w:rPr>
                <w:rStyle w:val="textexposedshow"/>
                <w:rFonts w:ascii="Calibri" w:hAnsi="Calibri" w:cs="Calibri"/>
                <w:color w:val="1D2129"/>
                <w:sz w:val="18"/>
                <w:szCs w:val="18"/>
              </w:rPr>
            </w:pPr>
          </w:p>
        </w:tc>
        <w:tc>
          <w:tcPr>
            <w:tcW w:w="1843" w:type="dxa"/>
          </w:tcPr>
          <w:p w14:paraId="28896779" w14:textId="77777777" w:rsidR="002B5C20" w:rsidRPr="002B5C20" w:rsidRDefault="002B5C20" w:rsidP="002B5C20">
            <w:pPr>
              <w:spacing w:after="0"/>
              <w:rPr>
                <w:rStyle w:val="textexposedshow"/>
                <w:rFonts w:cs="Calibri"/>
                <w:color w:val="1D2129"/>
                <w:sz w:val="18"/>
                <w:szCs w:val="18"/>
              </w:rPr>
            </w:pPr>
            <w:r w:rsidRPr="002B5C20">
              <w:rPr>
                <w:rStyle w:val="textexposedshow"/>
                <w:rFonts w:cs="Calibri"/>
                <w:b/>
                <w:bCs/>
                <w:color w:val="1D2129"/>
                <w:sz w:val="18"/>
                <w:szCs w:val="18"/>
              </w:rPr>
              <w:t>Implement effective communication</w:t>
            </w:r>
            <w:r w:rsidRPr="002B5C20">
              <w:rPr>
                <w:rStyle w:val="textexposedshow"/>
                <w:rFonts w:cs="Calibri"/>
                <w:color w:val="1D2129"/>
                <w:sz w:val="18"/>
                <w:szCs w:val="18"/>
              </w:rPr>
              <w:t xml:space="preserve"> strategies to inform families and community members about the importance of their input in shaping our service philosophy.</w:t>
            </w:r>
          </w:p>
          <w:p w14:paraId="3A534FB8" w14:textId="77777777" w:rsidR="002B5C20" w:rsidRPr="002B5C20" w:rsidRDefault="002B5C20" w:rsidP="002B5C20">
            <w:pPr>
              <w:spacing w:after="0"/>
              <w:rPr>
                <w:rStyle w:val="textexposedshow"/>
                <w:rFonts w:cs="Calibri"/>
                <w:color w:val="1D2129"/>
                <w:sz w:val="18"/>
                <w:szCs w:val="18"/>
              </w:rPr>
            </w:pPr>
            <w:r w:rsidRPr="002B5C20">
              <w:rPr>
                <w:rStyle w:val="textexposedshow"/>
                <w:rFonts w:cs="Calibri"/>
                <w:b/>
                <w:bCs/>
                <w:color w:val="1D2129"/>
                <w:sz w:val="18"/>
                <w:szCs w:val="18"/>
              </w:rPr>
              <w:t>Create anonymous surveys</w:t>
            </w:r>
            <w:r w:rsidRPr="002B5C20">
              <w:rPr>
                <w:rStyle w:val="textexposedshow"/>
                <w:rFonts w:cs="Calibri"/>
                <w:color w:val="1D2129"/>
                <w:sz w:val="18"/>
                <w:szCs w:val="18"/>
              </w:rPr>
              <w:t xml:space="preserve"> or questionnaires to gather feedback from families and </w:t>
            </w:r>
            <w:r w:rsidRPr="002B5C20">
              <w:rPr>
                <w:rStyle w:val="textexposedshow"/>
                <w:rFonts w:cs="Calibri"/>
                <w:color w:val="1D2129"/>
                <w:sz w:val="18"/>
                <w:szCs w:val="18"/>
              </w:rPr>
              <w:lastRenderedPageBreak/>
              <w:t>community members regarding our philosophy.</w:t>
            </w:r>
          </w:p>
          <w:p w14:paraId="2926199E" w14:textId="103F68A4" w:rsidR="002B5C20" w:rsidRPr="002B5C20" w:rsidRDefault="002B5C20" w:rsidP="002B5C20">
            <w:pPr>
              <w:spacing w:after="0"/>
              <w:rPr>
                <w:rStyle w:val="textexposedshow"/>
                <w:rFonts w:cs="Calibri"/>
                <w:color w:val="1D2129"/>
                <w:sz w:val="18"/>
                <w:szCs w:val="18"/>
              </w:rPr>
            </w:pPr>
            <w:r w:rsidRPr="002B5C20">
              <w:rPr>
                <w:rStyle w:val="textexposedshow"/>
                <w:rFonts w:cs="Calibri"/>
                <w:b/>
                <w:bCs/>
                <w:color w:val="1D2129"/>
                <w:sz w:val="18"/>
                <w:szCs w:val="18"/>
              </w:rPr>
              <w:t>Organise regular family meetings</w:t>
            </w:r>
            <w:r w:rsidRPr="002B5C20">
              <w:rPr>
                <w:rStyle w:val="textexposedshow"/>
                <w:rFonts w:cs="Calibri"/>
                <w:color w:val="1D2129"/>
                <w:sz w:val="18"/>
                <w:szCs w:val="18"/>
              </w:rPr>
              <w:t xml:space="preserve"> to provide opportunities for open discussions and suggestions related to the service philosophy.</w:t>
            </w:r>
          </w:p>
          <w:p w14:paraId="35B178B9" w14:textId="77777777" w:rsidR="002B5C20" w:rsidRPr="002B5C20" w:rsidRDefault="002B5C20" w:rsidP="002B5C20">
            <w:pPr>
              <w:spacing w:after="0"/>
              <w:rPr>
                <w:rStyle w:val="textexposedshow"/>
                <w:rFonts w:cs="Calibri"/>
                <w:color w:val="1D2129"/>
                <w:sz w:val="18"/>
                <w:szCs w:val="18"/>
              </w:rPr>
            </w:pPr>
            <w:r w:rsidRPr="002B5C20">
              <w:rPr>
                <w:rStyle w:val="textexposedshow"/>
                <w:rFonts w:cs="Calibri"/>
                <w:b/>
                <w:bCs/>
                <w:color w:val="1D2129"/>
                <w:sz w:val="18"/>
                <w:szCs w:val="18"/>
              </w:rPr>
              <w:t xml:space="preserve">Hold workshops or focus groups </w:t>
            </w:r>
            <w:r w:rsidRPr="002B5C20">
              <w:rPr>
                <w:rStyle w:val="textexposedshow"/>
                <w:rFonts w:cs="Calibri"/>
                <w:color w:val="1D2129"/>
                <w:sz w:val="18"/>
                <w:szCs w:val="18"/>
              </w:rPr>
              <w:t>with families and community members to seek their insights on specific aspects of our philosophy.</w:t>
            </w:r>
          </w:p>
          <w:p w14:paraId="0A45A61D" w14:textId="74711F21" w:rsidR="00D9097E" w:rsidRPr="008E2F27" w:rsidRDefault="002B5C20" w:rsidP="002B5C20">
            <w:pPr>
              <w:spacing w:after="0"/>
              <w:rPr>
                <w:rStyle w:val="textexposedshow"/>
                <w:rFonts w:cs="Calibri"/>
                <w:color w:val="1D2129"/>
                <w:sz w:val="18"/>
                <w:szCs w:val="18"/>
              </w:rPr>
            </w:pPr>
            <w:r w:rsidRPr="002B5C20">
              <w:rPr>
                <w:rStyle w:val="textexposedshow"/>
                <w:rFonts w:cs="Calibri"/>
                <w:b/>
                <w:bCs/>
                <w:color w:val="1D2129"/>
                <w:sz w:val="18"/>
                <w:szCs w:val="18"/>
              </w:rPr>
              <w:t>Establish online platforms</w:t>
            </w:r>
            <w:r w:rsidRPr="002B5C20">
              <w:rPr>
                <w:rStyle w:val="textexposedshow"/>
                <w:rFonts w:cs="Calibri"/>
                <w:color w:val="1D2129"/>
                <w:sz w:val="18"/>
                <w:szCs w:val="18"/>
              </w:rPr>
              <w:t xml:space="preserve"> or forums for families to conveniently share their feedback and ideas about our philosophy.</w:t>
            </w:r>
          </w:p>
        </w:tc>
        <w:tc>
          <w:tcPr>
            <w:tcW w:w="3402" w:type="dxa"/>
          </w:tcPr>
          <w:p w14:paraId="3BBB25CD" w14:textId="77777777" w:rsidR="008E2F27" w:rsidRPr="008E2F27" w:rsidRDefault="008E2F27" w:rsidP="008E2F27">
            <w:pPr>
              <w:rPr>
                <w:i/>
                <w:color w:val="FF0000"/>
                <w:sz w:val="18"/>
                <w:szCs w:val="18"/>
              </w:rPr>
            </w:pPr>
            <w:r w:rsidRPr="008E2F27">
              <w:rPr>
                <w:i/>
                <w:sz w:val="18"/>
                <w:szCs w:val="18"/>
              </w:rPr>
              <w:lastRenderedPageBreak/>
              <w:t>We encourage families or community members to provide feedback and contribute to reviews of our philosophy. For example:</w:t>
            </w:r>
          </w:p>
          <w:p w14:paraId="009830DF" w14:textId="77777777" w:rsidR="008E2F27" w:rsidRPr="008E2F27" w:rsidRDefault="008E2F27" w:rsidP="008E2F27">
            <w:pPr>
              <w:numPr>
                <w:ilvl w:val="0"/>
                <w:numId w:val="30"/>
              </w:numPr>
              <w:pBdr>
                <w:top w:val="nil"/>
                <w:left w:val="nil"/>
                <w:bottom w:val="nil"/>
                <w:right w:val="nil"/>
                <w:between w:val="nil"/>
              </w:pBdr>
              <w:spacing w:after="0" w:line="259" w:lineRule="auto"/>
              <w:rPr>
                <w:color w:val="FF0000"/>
                <w:sz w:val="18"/>
                <w:szCs w:val="18"/>
              </w:rPr>
            </w:pPr>
            <w:r w:rsidRPr="008E2F27">
              <w:rPr>
                <w:color w:val="FF0000"/>
                <w:sz w:val="18"/>
                <w:szCs w:val="18"/>
              </w:rPr>
              <w:t>through questionnaires/emails/committees</w:t>
            </w:r>
          </w:p>
          <w:p w14:paraId="4BC6729F" w14:textId="095E4560" w:rsidR="00D9097E" w:rsidRPr="008E2F27" w:rsidRDefault="008E2F27" w:rsidP="008E2F27">
            <w:pPr>
              <w:numPr>
                <w:ilvl w:val="0"/>
                <w:numId w:val="30"/>
              </w:numPr>
              <w:pBdr>
                <w:top w:val="nil"/>
                <w:left w:val="nil"/>
                <w:bottom w:val="nil"/>
                <w:right w:val="nil"/>
                <w:between w:val="nil"/>
              </w:pBdr>
              <w:spacing w:after="0" w:line="259" w:lineRule="auto"/>
              <w:rPr>
                <w:color w:val="FF0000"/>
                <w:sz w:val="18"/>
                <w:szCs w:val="18"/>
              </w:rPr>
            </w:pPr>
            <w:r w:rsidRPr="008E2F27">
              <w:rPr>
                <w:color w:val="FF0000"/>
                <w:sz w:val="18"/>
                <w:szCs w:val="18"/>
              </w:rPr>
              <w:t>providing examples of feedback and changes.</w:t>
            </w:r>
          </w:p>
        </w:tc>
        <w:tc>
          <w:tcPr>
            <w:tcW w:w="1134" w:type="dxa"/>
          </w:tcPr>
          <w:p w14:paraId="172826BD" w14:textId="77777777" w:rsidR="00D9097E" w:rsidRPr="003F55B2" w:rsidRDefault="00D9097E" w:rsidP="00D9097E">
            <w:pPr>
              <w:spacing w:after="0" w:line="240" w:lineRule="auto"/>
              <w:rPr>
                <w:sz w:val="18"/>
                <w:szCs w:val="18"/>
              </w:rPr>
            </w:pPr>
          </w:p>
        </w:tc>
        <w:tc>
          <w:tcPr>
            <w:tcW w:w="3740" w:type="dxa"/>
          </w:tcPr>
          <w:p w14:paraId="7A62E67D" w14:textId="77777777" w:rsidR="00D9097E" w:rsidRPr="000454C1" w:rsidRDefault="00D9097E" w:rsidP="00D9097E">
            <w:pPr>
              <w:spacing w:after="0" w:line="240" w:lineRule="auto"/>
              <w:rPr>
                <w:rFonts w:cs="Calibri"/>
                <w:color w:val="1D2129"/>
                <w:sz w:val="18"/>
                <w:szCs w:val="18"/>
              </w:rPr>
            </w:pPr>
          </w:p>
        </w:tc>
      </w:tr>
    </w:tbl>
    <w:p w14:paraId="628B4AA4" w14:textId="549B60B5" w:rsidR="003B74C5" w:rsidRPr="003B74C5" w:rsidRDefault="006230CA" w:rsidP="001824F1">
      <w:pPr>
        <w:rPr>
          <w:lang w:eastAsia="en-AU"/>
        </w:rPr>
      </w:pPr>
      <w:r>
        <w:rPr>
          <w:rFonts w:ascii="HelveticaNeue-Thin" w:hAnsi="HelveticaNeue-Thin" w:cs="HelveticaNeue-Thin"/>
          <w:color w:val="010202"/>
        </w:rPr>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D9097E">
        <w:rPr>
          <w:rFonts w:ascii="HelveticaNeue-Thin" w:hAnsi="HelveticaNeue-Thin" w:cs="HelveticaNeue-Thin"/>
          <w:b/>
          <w:bCs/>
          <w:color w:val="010202"/>
        </w:rPr>
        <w:t xml:space="preserve">7.1 </w:t>
      </w:r>
      <w:r w:rsidR="001824F1">
        <w:rPr>
          <w:rFonts w:cs="Calibri"/>
          <w:b/>
          <w:bCs/>
          <w:color w:val="010202"/>
        </w:rPr>
        <w:t xml:space="preserve">Governance </w:t>
      </w:r>
      <w:r w:rsidR="00D53A84">
        <w:rPr>
          <w:rFonts w:cs="Calibri"/>
          <w:b/>
          <w:bCs/>
          <w:color w:val="010202"/>
        </w:rPr>
        <w:t>a</w:t>
      </w:r>
      <w:r w:rsidR="001824F1">
        <w:rPr>
          <w:rFonts w:cs="Calibri"/>
          <w:b/>
          <w:bCs/>
          <w:color w:val="010202"/>
        </w:rPr>
        <w:t>nd Leadership</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1E9865B1" w14:textId="77777777" w:rsidTr="005047F9">
        <w:tc>
          <w:tcPr>
            <w:tcW w:w="2961" w:type="dxa"/>
            <w:tcBorders>
              <w:bottom w:val="nil"/>
              <w:right w:val="single" w:sz="4" w:space="0" w:color="A6A6A6"/>
            </w:tcBorders>
            <w:shd w:val="clear" w:color="auto" w:fill="43B74F"/>
          </w:tcPr>
          <w:p w14:paraId="14BB59D6"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72721B90" w14:textId="77777777" w:rsidR="005047F9" w:rsidRPr="00A03BF9" w:rsidRDefault="005047F9" w:rsidP="005047F9">
            <w:pPr>
              <w:pStyle w:val="QIPBodytext"/>
              <w:rPr>
                <w:rFonts w:cs="Arial"/>
                <w:lang w:val="en-AU"/>
              </w:rPr>
            </w:pPr>
          </w:p>
        </w:tc>
      </w:tr>
      <w:tr w:rsidR="005047F9" w:rsidRPr="001D27C0" w14:paraId="12576310" w14:textId="77777777" w:rsidTr="005047F9">
        <w:trPr>
          <w:trHeight w:val="400"/>
        </w:trPr>
        <w:tc>
          <w:tcPr>
            <w:tcW w:w="2961" w:type="dxa"/>
            <w:tcBorders>
              <w:top w:val="nil"/>
              <w:bottom w:val="single" w:sz="4" w:space="0" w:color="A6A6A6"/>
              <w:right w:val="single" w:sz="4" w:space="0" w:color="A6A6A6"/>
            </w:tcBorders>
            <w:shd w:val="clear" w:color="43B74F" w:fill="auto"/>
          </w:tcPr>
          <w:p w14:paraId="5781ECE0"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2E692258" w14:textId="77777777" w:rsidR="005047F9" w:rsidRPr="00A03BF9" w:rsidRDefault="005047F9" w:rsidP="005047F9">
            <w:pPr>
              <w:pStyle w:val="QIPBodytext"/>
              <w:rPr>
                <w:rFonts w:cs="Arial"/>
                <w:lang w:val="en-AU"/>
              </w:rPr>
            </w:pPr>
          </w:p>
        </w:tc>
      </w:tr>
      <w:tr w:rsidR="0019424B" w:rsidRPr="001D27C0" w14:paraId="49ECAA27" w14:textId="77777777" w:rsidTr="005047F9">
        <w:trPr>
          <w:trHeight w:val="1973"/>
        </w:trPr>
        <w:tc>
          <w:tcPr>
            <w:tcW w:w="2961" w:type="dxa"/>
            <w:tcBorders>
              <w:bottom w:val="single" w:sz="4" w:space="0" w:color="A6A6A6"/>
            </w:tcBorders>
            <w:shd w:val="clear" w:color="auto" w:fill="A6A6A6"/>
          </w:tcPr>
          <w:p w14:paraId="3D800F2A"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74D29A7E" w14:textId="1098F2EA" w:rsidR="00B0081A" w:rsidRPr="00CE6042" w:rsidRDefault="008D4EE1" w:rsidP="00B0081A">
            <w:pPr>
              <w:spacing w:after="0"/>
              <w:jc w:val="both"/>
              <w:rPr>
                <w:rFonts w:cs="Arial"/>
              </w:rPr>
            </w:pPr>
            <w:r w:rsidRPr="00CE6042">
              <w:rPr>
                <w:rFonts w:cs="Arial"/>
              </w:rPr>
              <w:t xml:space="preserve">In the strength example for element </w:t>
            </w:r>
            <w:r w:rsidR="001824F1">
              <w:rPr>
                <w:rFonts w:cs="Arial"/>
              </w:rPr>
              <w:t>7.1.1</w:t>
            </w:r>
            <w:r w:rsidR="00862DE6" w:rsidRPr="00CE6042">
              <w:rPr>
                <w:rFonts w:cs="Arial"/>
              </w:rPr>
              <w:t xml:space="preserve"> </w:t>
            </w:r>
            <w:r w:rsidRPr="00CE6042">
              <w:rPr>
                <w:rFonts w:cs="Arial"/>
              </w:rPr>
              <w:t>we have identified the following exceeding theme indicators:</w:t>
            </w:r>
          </w:p>
          <w:p w14:paraId="4E7DC49D" w14:textId="1292A407" w:rsidR="008D4EE1" w:rsidRPr="00CE6042" w:rsidRDefault="004303B3" w:rsidP="00BA0424">
            <w:pPr>
              <w:numPr>
                <w:ilvl w:val="0"/>
                <w:numId w:val="1"/>
              </w:numPr>
              <w:rPr>
                <w:rFonts w:cs="Arial"/>
                <w:iCs/>
              </w:rPr>
            </w:pPr>
            <w:r>
              <w:rPr>
                <w:i/>
              </w:rPr>
              <w:t>Educators and staff regularly contribute to reviews of our philosophy.</w:t>
            </w:r>
          </w:p>
        </w:tc>
      </w:tr>
      <w:tr w:rsidR="0019424B" w:rsidRPr="001D27C0" w14:paraId="10CEE65F" w14:textId="77777777" w:rsidTr="005047F9">
        <w:trPr>
          <w:trHeight w:val="1973"/>
        </w:trPr>
        <w:tc>
          <w:tcPr>
            <w:tcW w:w="2961" w:type="dxa"/>
            <w:tcBorders>
              <w:bottom w:val="single" w:sz="4" w:space="0" w:color="A6A6A6"/>
            </w:tcBorders>
            <w:shd w:val="clear" w:color="auto" w:fill="BFBFBF"/>
          </w:tcPr>
          <w:p w14:paraId="17488252"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53BC49B2" w14:textId="236B032D" w:rsidR="00A16148" w:rsidRPr="00CE6042" w:rsidRDefault="008D4EE1" w:rsidP="002D52F5">
            <w:pPr>
              <w:spacing w:after="0"/>
            </w:pPr>
            <w:r w:rsidRPr="00CE6042">
              <w:t xml:space="preserve">In the strength example for element </w:t>
            </w:r>
            <w:r w:rsidR="00D53A84">
              <w:rPr>
                <w:rFonts w:cs="Arial"/>
              </w:rPr>
              <w:t>7.1.1</w:t>
            </w:r>
            <w:r w:rsidRPr="00CE6042">
              <w:t xml:space="preserve"> we have identified the following exceeding theme indicators:</w:t>
            </w:r>
            <w:r w:rsidR="00A16148" w:rsidRPr="00CE6042">
              <w:t xml:space="preserve"> </w:t>
            </w:r>
          </w:p>
          <w:p w14:paraId="79641D8F" w14:textId="33222911" w:rsidR="00B0081A" w:rsidRPr="00CE6042" w:rsidRDefault="0075633E" w:rsidP="00BA0424">
            <w:pPr>
              <w:numPr>
                <w:ilvl w:val="0"/>
                <w:numId w:val="1"/>
              </w:numPr>
              <w:spacing w:after="0"/>
              <w:rPr>
                <w:iCs/>
              </w:rPr>
            </w:pPr>
            <w:r>
              <w:rPr>
                <w:i/>
              </w:rPr>
              <w:t xml:space="preserve">Reflecting critically on the way our philosophy aligned with service practices, priorities, and purpose, we changed </w:t>
            </w:r>
            <w:proofErr w:type="gramStart"/>
            <w:r>
              <w:rPr>
                <w:i/>
              </w:rPr>
              <w:t>it</w:t>
            </w:r>
            <w:proofErr w:type="gramEnd"/>
            <w:r>
              <w:rPr>
                <w:i/>
              </w:rPr>
              <w:t xml:space="preserve"> and examples are documented in the above strength section. </w:t>
            </w:r>
          </w:p>
        </w:tc>
      </w:tr>
      <w:tr w:rsidR="0019424B" w:rsidRPr="0019424B" w14:paraId="75B263D3" w14:textId="77777777" w:rsidTr="005047F9">
        <w:trPr>
          <w:trHeight w:val="1973"/>
        </w:trPr>
        <w:tc>
          <w:tcPr>
            <w:tcW w:w="2961" w:type="dxa"/>
            <w:shd w:val="clear" w:color="auto" w:fill="D9D9D9"/>
          </w:tcPr>
          <w:p w14:paraId="6C6881E2"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004B9DDC" w14:textId="57C9DBC8" w:rsidR="00317C21" w:rsidRDefault="008D4EE1" w:rsidP="00B0081A">
            <w:pPr>
              <w:spacing w:after="0"/>
            </w:pPr>
            <w:r w:rsidRPr="00B0081A">
              <w:t xml:space="preserve">In the strength example for element </w:t>
            </w:r>
            <w:r w:rsidR="00D53A84">
              <w:rPr>
                <w:rFonts w:cs="Arial"/>
              </w:rPr>
              <w:t>7.1.1</w:t>
            </w:r>
            <w:r w:rsidRPr="00B0081A">
              <w:t xml:space="preserve"> we have identified the following exceeding theme indicators:</w:t>
            </w:r>
          </w:p>
          <w:p w14:paraId="6FF3C3FB" w14:textId="5E95E7DD" w:rsidR="00B0081A" w:rsidRPr="00E20089" w:rsidRDefault="00945300" w:rsidP="004E5BCE">
            <w:pPr>
              <w:numPr>
                <w:ilvl w:val="0"/>
                <w:numId w:val="1"/>
              </w:numPr>
              <w:rPr>
                <w:iCs/>
              </w:rPr>
            </w:pPr>
            <w:r>
              <w:rPr>
                <w:i/>
              </w:rPr>
              <w:t>We encourage families or community members to provide feedback and contribute to reviews of our philosophy.</w:t>
            </w:r>
          </w:p>
        </w:tc>
      </w:tr>
    </w:tbl>
    <w:p w14:paraId="57AC969A" w14:textId="77777777" w:rsidR="005047F9" w:rsidRPr="0019424B" w:rsidRDefault="005047F9" w:rsidP="00F00ECE">
      <w:pPr>
        <w:spacing w:after="0"/>
        <w:rPr>
          <w:rFonts w:ascii="Arial" w:hAnsi="Arial" w:cs="Arial"/>
          <w:color w:val="010202"/>
          <w:sz w:val="16"/>
          <w:szCs w:val="16"/>
        </w:rPr>
      </w:pPr>
    </w:p>
    <w:sectPr w:rsidR="005047F9" w:rsidRPr="0019424B" w:rsidSect="00001102">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FEB"/>
    <w:multiLevelType w:val="multilevel"/>
    <w:tmpl w:val="542EE5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0E91270"/>
    <w:multiLevelType w:val="multilevel"/>
    <w:tmpl w:val="2700A1B4"/>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0D612A"/>
    <w:multiLevelType w:val="multilevel"/>
    <w:tmpl w:val="AFF01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6A33A02"/>
    <w:multiLevelType w:val="multilevel"/>
    <w:tmpl w:val="40B868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52E27B8"/>
    <w:multiLevelType w:val="hybridMultilevel"/>
    <w:tmpl w:val="13309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AF64C4"/>
    <w:multiLevelType w:val="multilevel"/>
    <w:tmpl w:val="148472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12D7520"/>
    <w:multiLevelType w:val="multilevel"/>
    <w:tmpl w:val="45D693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43B1DF4"/>
    <w:multiLevelType w:val="multilevel"/>
    <w:tmpl w:val="B596DA96"/>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605EBA"/>
    <w:multiLevelType w:val="multilevel"/>
    <w:tmpl w:val="A2C84720"/>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0DE7FB5"/>
    <w:multiLevelType w:val="multilevel"/>
    <w:tmpl w:val="0B2284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175160E"/>
    <w:multiLevelType w:val="multilevel"/>
    <w:tmpl w:val="B502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AB6C72"/>
    <w:multiLevelType w:val="multilevel"/>
    <w:tmpl w:val="4488A3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57020E4"/>
    <w:multiLevelType w:val="multilevel"/>
    <w:tmpl w:val="124428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247A61"/>
    <w:multiLevelType w:val="multilevel"/>
    <w:tmpl w:val="56F8C3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4AAE335A"/>
    <w:multiLevelType w:val="multilevel"/>
    <w:tmpl w:val="6A92F7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DEF1906"/>
    <w:multiLevelType w:val="hybridMultilevel"/>
    <w:tmpl w:val="62A4C226"/>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7" w15:restartNumberingAfterBreak="0">
    <w:nsid w:val="4E7106CB"/>
    <w:multiLevelType w:val="multilevel"/>
    <w:tmpl w:val="9F5ACF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11B4FBD"/>
    <w:multiLevelType w:val="multilevel"/>
    <w:tmpl w:val="A4A608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52CD4EF1"/>
    <w:multiLevelType w:val="multilevel"/>
    <w:tmpl w:val="846462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58173EF8"/>
    <w:multiLevelType w:val="multilevel"/>
    <w:tmpl w:val="0002CD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585D2AFE"/>
    <w:multiLevelType w:val="multilevel"/>
    <w:tmpl w:val="2A928C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5F8403E4"/>
    <w:multiLevelType w:val="multilevel"/>
    <w:tmpl w:val="FA52B7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624C58DA"/>
    <w:multiLevelType w:val="multilevel"/>
    <w:tmpl w:val="D3924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2785583"/>
    <w:multiLevelType w:val="multilevel"/>
    <w:tmpl w:val="7CAEB1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62837536"/>
    <w:multiLevelType w:val="multilevel"/>
    <w:tmpl w:val="F1BC61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653B6605"/>
    <w:multiLevelType w:val="multilevel"/>
    <w:tmpl w:val="453EF2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65441B58"/>
    <w:multiLevelType w:val="multilevel"/>
    <w:tmpl w:val="835CCB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783B4F16"/>
    <w:multiLevelType w:val="multilevel"/>
    <w:tmpl w:val="96F024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7A38789F"/>
    <w:multiLevelType w:val="multilevel"/>
    <w:tmpl w:val="565C5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9610630">
    <w:abstractNumId w:val="13"/>
  </w:num>
  <w:num w:numId="2" w16cid:durableId="2047951240">
    <w:abstractNumId w:val="20"/>
  </w:num>
  <w:num w:numId="3" w16cid:durableId="677923796">
    <w:abstractNumId w:val="12"/>
  </w:num>
  <w:num w:numId="4" w16cid:durableId="764031647">
    <w:abstractNumId w:val="16"/>
  </w:num>
  <w:num w:numId="5" w16cid:durableId="941841055">
    <w:abstractNumId w:val="24"/>
  </w:num>
  <w:num w:numId="6" w16cid:durableId="1583756430">
    <w:abstractNumId w:val="9"/>
  </w:num>
  <w:num w:numId="7" w16cid:durableId="1628855747">
    <w:abstractNumId w:val="8"/>
  </w:num>
  <w:num w:numId="8" w16cid:durableId="1581257911">
    <w:abstractNumId w:val="1"/>
  </w:num>
  <w:num w:numId="9" w16cid:durableId="1779835487">
    <w:abstractNumId w:val="2"/>
  </w:num>
  <w:num w:numId="10" w16cid:durableId="920917211">
    <w:abstractNumId w:val="7"/>
  </w:num>
  <w:num w:numId="11" w16cid:durableId="1668485436">
    <w:abstractNumId w:val="14"/>
  </w:num>
  <w:num w:numId="12" w16cid:durableId="181669609">
    <w:abstractNumId w:val="15"/>
  </w:num>
  <w:num w:numId="13" w16cid:durableId="1749885825">
    <w:abstractNumId w:val="23"/>
  </w:num>
  <w:num w:numId="14" w16cid:durableId="276302035">
    <w:abstractNumId w:val="28"/>
  </w:num>
  <w:num w:numId="15" w16cid:durableId="818883266">
    <w:abstractNumId w:val="11"/>
  </w:num>
  <w:num w:numId="16" w16cid:durableId="1715689987">
    <w:abstractNumId w:val="25"/>
  </w:num>
  <w:num w:numId="17" w16cid:durableId="510492193">
    <w:abstractNumId w:val="5"/>
  </w:num>
  <w:num w:numId="18" w16cid:durableId="239876711">
    <w:abstractNumId w:val="0"/>
  </w:num>
  <w:num w:numId="19" w16cid:durableId="1586378579">
    <w:abstractNumId w:val="18"/>
  </w:num>
  <w:num w:numId="20" w16cid:durableId="1914465903">
    <w:abstractNumId w:val="19"/>
  </w:num>
  <w:num w:numId="21" w16cid:durableId="1683821495">
    <w:abstractNumId w:val="17"/>
  </w:num>
  <w:num w:numId="22" w16cid:durableId="474835260">
    <w:abstractNumId w:val="27"/>
  </w:num>
  <w:num w:numId="23" w16cid:durableId="2080323724">
    <w:abstractNumId w:val="26"/>
  </w:num>
  <w:num w:numId="24" w16cid:durableId="1126505128">
    <w:abstractNumId w:val="22"/>
  </w:num>
  <w:num w:numId="25" w16cid:durableId="1842742321">
    <w:abstractNumId w:val="6"/>
  </w:num>
  <w:num w:numId="26" w16cid:durableId="2117284162">
    <w:abstractNumId w:val="21"/>
  </w:num>
  <w:num w:numId="27" w16cid:durableId="1718771351">
    <w:abstractNumId w:val="10"/>
  </w:num>
  <w:num w:numId="28" w16cid:durableId="1281763013">
    <w:abstractNumId w:val="29"/>
  </w:num>
  <w:num w:numId="29" w16cid:durableId="2076734502">
    <w:abstractNumId w:val="4"/>
  </w:num>
  <w:num w:numId="30" w16cid:durableId="9721556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43D"/>
    <w:rsid w:val="000002C9"/>
    <w:rsid w:val="00001102"/>
    <w:rsid w:val="0000393E"/>
    <w:rsid w:val="0000751C"/>
    <w:rsid w:val="000160DF"/>
    <w:rsid w:val="00016D4B"/>
    <w:rsid w:val="00017CAA"/>
    <w:rsid w:val="00025665"/>
    <w:rsid w:val="00026CB6"/>
    <w:rsid w:val="0003105E"/>
    <w:rsid w:val="00031283"/>
    <w:rsid w:val="0003165A"/>
    <w:rsid w:val="000339A3"/>
    <w:rsid w:val="000358E8"/>
    <w:rsid w:val="00035EBC"/>
    <w:rsid w:val="00040C79"/>
    <w:rsid w:val="000454C1"/>
    <w:rsid w:val="00045E1F"/>
    <w:rsid w:val="0005176B"/>
    <w:rsid w:val="00051D03"/>
    <w:rsid w:val="0005609F"/>
    <w:rsid w:val="000568B4"/>
    <w:rsid w:val="00056BFD"/>
    <w:rsid w:val="00060D24"/>
    <w:rsid w:val="00063242"/>
    <w:rsid w:val="00064FE9"/>
    <w:rsid w:val="00066D2A"/>
    <w:rsid w:val="000676D4"/>
    <w:rsid w:val="00067B06"/>
    <w:rsid w:val="00067E67"/>
    <w:rsid w:val="000717F7"/>
    <w:rsid w:val="00072197"/>
    <w:rsid w:val="00072651"/>
    <w:rsid w:val="000731E6"/>
    <w:rsid w:val="00074B83"/>
    <w:rsid w:val="00075FF4"/>
    <w:rsid w:val="000803AD"/>
    <w:rsid w:val="000812A1"/>
    <w:rsid w:val="000854AE"/>
    <w:rsid w:val="00086215"/>
    <w:rsid w:val="00090658"/>
    <w:rsid w:val="00091A4F"/>
    <w:rsid w:val="00093FB2"/>
    <w:rsid w:val="000945E9"/>
    <w:rsid w:val="000A158B"/>
    <w:rsid w:val="000A311A"/>
    <w:rsid w:val="000A3F19"/>
    <w:rsid w:val="000A51DE"/>
    <w:rsid w:val="000B3CC4"/>
    <w:rsid w:val="000C0A30"/>
    <w:rsid w:val="000C2FD4"/>
    <w:rsid w:val="000C3AC2"/>
    <w:rsid w:val="000D3CA2"/>
    <w:rsid w:val="000D5052"/>
    <w:rsid w:val="000D5555"/>
    <w:rsid w:val="000E2B80"/>
    <w:rsid w:val="000E3819"/>
    <w:rsid w:val="000E5D82"/>
    <w:rsid w:val="000F0723"/>
    <w:rsid w:val="000F18D1"/>
    <w:rsid w:val="000F6C6E"/>
    <w:rsid w:val="00104C5E"/>
    <w:rsid w:val="0010572E"/>
    <w:rsid w:val="00112E42"/>
    <w:rsid w:val="001164FA"/>
    <w:rsid w:val="001217DD"/>
    <w:rsid w:val="00121F13"/>
    <w:rsid w:val="00123DCB"/>
    <w:rsid w:val="00124E4E"/>
    <w:rsid w:val="001251A9"/>
    <w:rsid w:val="001271F8"/>
    <w:rsid w:val="001324D5"/>
    <w:rsid w:val="00133413"/>
    <w:rsid w:val="00151BDD"/>
    <w:rsid w:val="00153049"/>
    <w:rsid w:val="00154B17"/>
    <w:rsid w:val="00157AAF"/>
    <w:rsid w:val="00165100"/>
    <w:rsid w:val="00170A86"/>
    <w:rsid w:val="001726A6"/>
    <w:rsid w:val="00172A26"/>
    <w:rsid w:val="0017442A"/>
    <w:rsid w:val="00174938"/>
    <w:rsid w:val="00180FED"/>
    <w:rsid w:val="00181B3D"/>
    <w:rsid w:val="001824F1"/>
    <w:rsid w:val="0019424B"/>
    <w:rsid w:val="00196264"/>
    <w:rsid w:val="00197FA5"/>
    <w:rsid w:val="001B236B"/>
    <w:rsid w:val="001B443E"/>
    <w:rsid w:val="001B71DB"/>
    <w:rsid w:val="001B74D4"/>
    <w:rsid w:val="001C210D"/>
    <w:rsid w:val="001C3341"/>
    <w:rsid w:val="001C4694"/>
    <w:rsid w:val="001C730C"/>
    <w:rsid w:val="001D0426"/>
    <w:rsid w:val="001D2A37"/>
    <w:rsid w:val="001D2BE0"/>
    <w:rsid w:val="001D7190"/>
    <w:rsid w:val="001E0610"/>
    <w:rsid w:val="001E3301"/>
    <w:rsid w:val="001E3EFD"/>
    <w:rsid w:val="001F0D09"/>
    <w:rsid w:val="001F0F7A"/>
    <w:rsid w:val="001F298F"/>
    <w:rsid w:val="001F33C6"/>
    <w:rsid w:val="001F51C8"/>
    <w:rsid w:val="00204C60"/>
    <w:rsid w:val="00206043"/>
    <w:rsid w:val="00213962"/>
    <w:rsid w:val="002145F2"/>
    <w:rsid w:val="00220DB8"/>
    <w:rsid w:val="00225C3A"/>
    <w:rsid w:val="00226EC6"/>
    <w:rsid w:val="00226FD0"/>
    <w:rsid w:val="0023383B"/>
    <w:rsid w:val="00233DE0"/>
    <w:rsid w:val="00235EE6"/>
    <w:rsid w:val="00241909"/>
    <w:rsid w:val="00241DA8"/>
    <w:rsid w:val="00244783"/>
    <w:rsid w:val="00246EF5"/>
    <w:rsid w:val="0024743B"/>
    <w:rsid w:val="00250BB4"/>
    <w:rsid w:val="0025163D"/>
    <w:rsid w:val="00251CD0"/>
    <w:rsid w:val="00253640"/>
    <w:rsid w:val="00254010"/>
    <w:rsid w:val="0025451E"/>
    <w:rsid w:val="002620A9"/>
    <w:rsid w:val="00262138"/>
    <w:rsid w:val="00263552"/>
    <w:rsid w:val="00265AD9"/>
    <w:rsid w:val="00265E26"/>
    <w:rsid w:val="00271A85"/>
    <w:rsid w:val="002750B9"/>
    <w:rsid w:val="0027623B"/>
    <w:rsid w:val="002807DF"/>
    <w:rsid w:val="00281AA5"/>
    <w:rsid w:val="00282EA8"/>
    <w:rsid w:val="00283334"/>
    <w:rsid w:val="00284EE5"/>
    <w:rsid w:val="00290FD7"/>
    <w:rsid w:val="002943AD"/>
    <w:rsid w:val="0029517A"/>
    <w:rsid w:val="0029693D"/>
    <w:rsid w:val="002A1FED"/>
    <w:rsid w:val="002A3DDC"/>
    <w:rsid w:val="002A5EB8"/>
    <w:rsid w:val="002B13DA"/>
    <w:rsid w:val="002B3BF8"/>
    <w:rsid w:val="002B5C20"/>
    <w:rsid w:val="002B7E22"/>
    <w:rsid w:val="002C13CB"/>
    <w:rsid w:val="002C2DF8"/>
    <w:rsid w:val="002C6EF8"/>
    <w:rsid w:val="002D0BD7"/>
    <w:rsid w:val="002D4100"/>
    <w:rsid w:val="002D52F5"/>
    <w:rsid w:val="002D5CE8"/>
    <w:rsid w:val="002E0BB0"/>
    <w:rsid w:val="002E0DE0"/>
    <w:rsid w:val="002E1D13"/>
    <w:rsid w:val="00300E2B"/>
    <w:rsid w:val="00305799"/>
    <w:rsid w:val="003135F4"/>
    <w:rsid w:val="00317C21"/>
    <w:rsid w:val="003213A8"/>
    <w:rsid w:val="003258B2"/>
    <w:rsid w:val="0032655B"/>
    <w:rsid w:val="00333320"/>
    <w:rsid w:val="003348A2"/>
    <w:rsid w:val="00343503"/>
    <w:rsid w:val="0034409C"/>
    <w:rsid w:val="0034477A"/>
    <w:rsid w:val="00344A04"/>
    <w:rsid w:val="00344B26"/>
    <w:rsid w:val="00346016"/>
    <w:rsid w:val="0034640E"/>
    <w:rsid w:val="00352B4D"/>
    <w:rsid w:val="003546CC"/>
    <w:rsid w:val="00356B44"/>
    <w:rsid w:val="00360213"/>
    <w:rsid w:val="00363C24"/>
    <w:rsid w:val="00367E38"/>
    <w:rsid w:val="003713DA"/>
    <w:rsid w:val="00371FE4"/>
    <w:rsid w:val="003723E1"/>
    <w:rsid w:val="00373034"/>
    <w:rsid w:val="003760AF"/>
    <w:rsid w:val="00376B51"/>
    <w:rsid w:val="00376DA0"/>
    <w:rsid w:val="00380006"/>
    <w:rsid w:val="003870F5"/>
    <w:rsid w:val="0039083B"/>
    <w:rsid w:val="00391131"/>
    <w:rsid w:val="003911AA"/>
    <w:rsid w:val="00391BA9"/>
    <w:rsid w:val="003957B3"/>
    <w:rsid w:val="00397357"/>
    <w:rsid w:val="00397952"/>
    <w:rsid w:val="003A058A"/>
    <w:rsid w:val="003A3033"/>
    <w:rsid w:val="003A353A"/>
    <w:rsid w:val="003A57CB"/>
    <w:rsid w:val="003A5D51"/>
    <w:rsid w:val="003A60DD"/>
    <w:rsid w:val="003A6D19"/>
    <w:rsid w:val="003A7261"/>
    <w:rsid w:val="003B09F0"/>
    <w:rsid w:val="003B39C9"/>
    <w:rsid w:val="003B5BAC"/>
    <w:rsid w:val="003B74C5"/>
    <w:rsid w:val="003C482C"/>
    <w:rsid w:val="003C5A61"/>
    <w:rsid w:val="003C5FC1"/>
    <w:rsid w:val="003C6798"/>
    <w:rsid w:val="003E39C4"/>
    <w:rsid w:val="003E4548"/>
    <w:rsid w:val="003E4A3C"/>
    <w:rsid w:val="003E6322"/>
    <w:rsid w:val="003F1D07"/>
    <w:rsid w:val="003F2E65"/>
    <w:rsid w:val="003F4B24"/>
    <w:rsid w:val="003F55B2"/>
    <w:rsid w:val="003F5E59"/>
    <w:rsid w:val="003F629C"/>
    <w:rsid w:val="0040190D"/>
    <w:rsid w:val="00402787"/>
    <w:rsid w:val="0040509B"/>
    <w:rsid w:val="0041144B"/>
    <w:rsid w:val="00422A8D"/>
    <w:rsid w:val="00423D77"/>
    <w:rsid w:val="00424B8F"/>
    <w:rsid w:val="00425069"/>
    <w:rsid w:val="0042697A"/>
    <w:rsid w:val="004303B3"/>
    <w:rsid w:val="00430C07"/>
    <w:rsid w:val="00431132"/>
    <w:rsid w:val="004320E0"/>
    <w:rsid w:val="00433A67"/>
    <w:rsid w:val="0043503B"/>
    <w:rsid w:val="00437832"/>
    <w:rsid w:val="00442439"/>
    <w:rsid w:val="00444321"/>
    <w:rsid w:val="00445216"/>
    <w:rsid w:val="004454E4"/>
    <w:rsid w:val="00445B6D"/>
    <w:rsid w:val="004500CC"/>
    <w:rsid w:val="00451B57"/>
    <w:rsid w:val="00456D6B"/>
    <w:rsid w:val="00457990"/>
    <w:rsid w:val="004600EA"/>
    <w:rsid w:val="004623FB"/>
    <w:rsid w:val="00463221"/>
    <w:rsid w:val="00463A37"/>
    <w:rsid w:val="00464064"/>
    <w:rsid w:val="00464219"/>
    <w:rsid w:val="004662DA"/>
    <w:rsid w:val="00466395"/>
    <w:rsid w:val="0046645D"/>
    <w:rsid w:val="00473A01"/>
    <w:rsid w:val="0047460D"/>
    <w:rsid w:val="00474A9F"/>
    <w:rsid w:val="00476280"/>
    <w:rsid w:val="00477081"/>
    <w:rsid w:val="0048048A"/>
    <w:rsid w:val="0048171A"/>
    <w:rsid w:val="00482BC4"/>
    <w:rsid w:val="004849A9"/>
    <w:rsid w:val="004872A5"/>
    <w:rsid w:val="00490031"/>
    <w:rsid w:val="00495836"/>
    <w:rsid w:val="00495889"/>
    <w:rsid w:val="004967C3"/>
    <w:rsid w:val="004A228D"/>
    <w:rsid w:val="004A4192"/>
    <w:rsid w:val="004B1230"/>
    <w:rsid w:val="004B6E5C"/>
    <w:rsid w:val="004B7121"/>
    <w:rsid w:val="004B7668"/>
    <w:rsid w:val="004B7928"/>
    <w:rsid w:val="004C03D7"/>
    <w:rsid w:val="004C27D9"/>
    <w:rsid w:val="004C2D9B"/>
    <w:rsid w:val="004D2ED3"/>
    <w:rsid w:val="004D4993"/>
    <w:rsid w:val="004D7AE2"/>
    <w:rsid w:val="004D7BF2"/>
    <w:rsid w:val="004E05EB"/>
    <w:rsid w:val="004E1AF3"/>
    <w:rsid w:val="004E599A"/>
    <w:rsid w:val="004E5BCE"/>
    <w:rsid w:val="004E63E8"/>
    <w:rsid w:val="004E63FA"/>
    <w:rsid w:val="004E6BAB"/>
    <w:rsid w:val="004F0051"/>
    <w:rsid w:val="004F135C"/>
    <w:rsid w:val="004F27C0"/>
    <w:rsid w:val="004F3AB2"/>
    <w:rsid w:val="004F600F"/>
    <w:rsid w:val="005025C5"/>
    <w:rsid w:val="0050400A"/>
    <w:rsid w:val="005047F9"/>
    <w:rsid w:val="005075A5"/>
    <w:rsid w:val="00516B27"/>
    <w:rsid w:val="005221D1"/>
    <w:rsid w:val="005241E0"/>
    <w:rsid w:val="0052684B"/>
    <w:rsid w:val="00533F98"/>
    <w:rsid w:val="0053583E"/>
    <w:rsid w:val="00535AA7"/>
    <w:rsid w:val="0054089A"/>
    <w:rsid w:val="00543B96"/>
    <w:rsid w:val="005445BA"/>
    <w:rsid w:val="0055403C"/>
    <w:rsid w:val="00556D44"/>
    <w:rsid w:val="005628D0"/>
    <w:rsid w:val="00562FA4"/>
    <w:rsid w:val="0056401C"/>
    <w:rsid w:val="00564EC3"/>
    <w:rsid w:val="00572070"/>
    <w:rsid w:val="0057302A"/>
    <w:rsid w:val="00582E98"/>
    <w:rsid w:val="005843A0"/>
    <w:rsid w:val="00586927"/>
    <w:rsid w:val="00587009"/>
    <w:rsid w:val="00587A0D"/>
    <w:rsid w:val="005935DC"/>
    <w:rsid w:val="00594EBE"/>
    <w:rsid w:val="00597244"/>
    <w:rsid w:val="00597DC2"/>
    <w:rsid w:val="005A280A"/>
    <w:rsid w:val="005B0F67"/>
    <w:rsid w:val="005B1694"/>
    <w:rsid w:val="005B3DB3"/>
    <w:rsid w:val="005B45F2"/>
    <w:rsid w:val="005C0417"/>
    <w:rsid w:val="005C084A"/>
    <w:rsid w:val="005C49CD"/>
    <w:rsid w:val="005C56F8"/>
    <w:rsid w:val="005D17A4"/>
    <w:rsid w:val="005D3A72"/>
    <w:rsid w:val="005D5E38"/>
    <w:rsid w:val="005D6B21"/>
    <w:rsid w:val="005D7A52"/>
    <w:rsid w:val="005E0FFD"/>
    <w:rsid w:val="005E1E94"/>
    <w:rsid w:val="005E20DE"/>
    <w:rsid w:val="005E365E"/>
    <w:rsid w:val="005E5B63"/>
    <w:rsid w:val="005E6E64"/>
    <w:rsid w:val="005F0570"/>
    <w:rsid w:val="005F4168"/>
    <w:rsid w:val="005F7517"/>
    <w:rsid w:val="00601328"/>
    <w:rsid w:val="0060351E"/>
    <w:rsid w:val="006038A5"/>
    <w:rsid w:val="0060486E"/>
    <w:rsid w:val="00605744"/>
    <w:rsid w:val="00606B40"/>
    <w:rsid w:val="00606F53"/>
    <w:rsid w:val="006071EE"/>
    <w:rsid w:val="00610393"/>
    <w:rsid w:val="00613E3C"/>
    <w:rsid w:val="0062209C"/>
    <w:rsid w:val="006230CA"/>
    <w:rsid w:val="00627E3B"/>
    <w:rsid w:val="00630D86"/>
    <w:rsid w:val="0064045B"/>
    <w:rsid w:val="00641F65"/>
    <w:rsid w:val="00642E63"/>
    <w:rsid w:val="006432EE"/>
    <w:rsid w:val="00645857"/>
    <w:rsid w:val="006522C8"/>
    <w:rsid w:val="00655EB3"/>
    <w:rsid w:val="0065781C"/>
    <w:rsid w:val="00657A0E"/>
    <w:rsid w:val="006637BC"/>
    <w:rsid w:val="006647FC"/>
    <w:rsid w:val="006648FD"/>
    <w:rsid w:val="006666F7"/>
    <w:rsid w:val="00666BB7"/>
    <w:rsid w:val="00670AD5"/>
    <w:rsid w:val="006726FC"/>
    <w:rsid w:val="00673A0C"/>
    <w:rsid w:val="00675968"/>
    <w:rsid w:val="00680BB2"/>
    <w:rsid w:val="00682AC5"/>
    <w:rsid w:val="00682D12"/>
    <w:rsid w:val="0068332A"/>
    <w:rsid w:val="006854E1"/>
    <w:rsid w:val="00685999"/>
    <w:rsid w:val="00686EBD"/>
    <w:rsid w:val="006954B0"/>
    <w:rsid w:val="006A1A26"/>
    <w:rsid w:val="006A46AF"/>
    <w:rsid w:val="006A50CA"/>
    <w:rsid w:val="006A5B59"/>
    <w:rsid w:val="006A6A82"/>
    <w:rsid w:val="006B5D09"/>
    <w:rsid w:val="006B763B"/>
    <w:rsid w:val="006B7FDD"/>
    <w:rsid w:val="006C2153"/>
    <w:rsid w:val="006C24B4"/>
    <w:rsid w:val="006C366A"/>
    <w:rsid w:val="006C425A"/>
    <w:rsid w:val="006D39AB"/>
    <w:rsid w:val="006D7014"/>
    <w:rsid w:val="006E039B"/>
    <w:rsid w:val="006E20AC"/>
    <w:rsid w:val="006E3153"/>
    <w:rsid w:val="006E431E"/>
    <w:rsid w:val="006E6F78"/>
    <w:rsid w:val="006F3FD1"/>
    <w:rsid w:val="006F4E86"/>
    <w:rsid w:val="007022AB"/>
    <w:rsid w:val="00703AA3"/>
    <w:rsid w:val="00704AE3"/>
    <w:rsid w:val="00706222"/>
    <w:rsid w:val="00706B59"/>
    <w:rsid w:val="00706FBD"/>
    <w:rsid w:val="007101A6"/>
    <w:rsid w:val="007101B3"/>
    <w:rsid w:val="00711A9F"/>
    <w:rsid w:val="00711B47"/>
    <w:rsid w:val="00713D9B"/>
    <w:rsid w:val="00716498"/>
    <w:rsid w:val="00721499"/>
    <w:rsid w:val="00721966"/>
    <w:rsid w:val="00722987"/>
    <w:rsid w:val="00724641"/>
    <w:rsid w:val="00727CDC"/>
    <w:rsid w:val="007314DB"/>
    <w:rsid w:val="00731AAE"/>
    <w:rsid w:val="00732F54"/>
    <w:rsid w:val="00740287"/>
    <w:rsid w:val="00740FED"/>
    <w:rsid w:val="00742191"/>
    <w:rsid w:val="007543B2"/>
    <w:rsid w:val="00754661"/>
    <w:rsid w:val="00754BBF"/>
    <w:rsid w:val="00755017"/>
    <w:rsid w:val="0075633E"/>
    <w:rsid w:val="00756BE4"/>
    <w:rsid w:val="00761EAA"/>
    <w:rsid w:val="00761EC1"/>
    <w:rsid w:val="00764175"/>
    <w:rsid w:val="007658AB"/>
    <w:rsid w:val="00765AE8"/>
    <w:rsid w:val="007679B4"/>
    <w:rsid w:val="0077080D"/>
    <w:rsid w:val="00773043"/>
    <w:rsid w:val="00774416"/>
    <w:rsid w:val="0077504B"/>
    <w:rsid w:val="007757E8"/>
    <w:rsid w:val="00776C99"/>
    <w:rsid w:val="0078052F"/>
    <w:rsid w:val="0078227D"/>
    <w:rsid w:val="00785715"/>
    <w:rsid w:val="00785EF1"/>
    <w:rsid w:val="00786889"/>
    <w:rsid w:val="00786B20"/>
    <w:rsid w:val="00786BB5"/>
    <w:rsid w:val="00791C31"/>
    <w:rsid w:val="00793609"/>
    <w:rsid w:val="00794297"/>
    <w:rsid w:val="00796A2A"/>
    <w:rsid w:val="007974F7"/>
    <w:rsid w:val="007A1B3F"/>
    <w:rsid w:val="007A1DE8"/>
    <w:rsid w:val="007A5635"/>
    <w:rsid w:val="007A7D66"/>
    <w:rsid w:val="007B42DF"/>
    <w:rsid w:val="007C0EA6"/>
    <w:rsid w:val="007C1D86"/>
    <w:rsid w:val="007C1F35"/>
    <w:rsid w:val="007C3790"/>
    <w:rsid w:val="007C52B4"/>
    <w:rsid w:val="007C5D35"/>
    <w:rsid w:val="007C7257"/>
    <w:rsid w:val="007C7D64"/>
    <w:rsid w:val="007D19FF"/>
    <w:rsid w:val="007D47F3"/>
    <w:rsid w:val="007D703E"/>
    <w:rsid w:val="007E1B14"/>
    <w:rsid w:val="007E30B6"/>
    <w:rsid w:val="007E3D7C"/>
    <w:rsid w:val="007E7D09"/>
    <w:rsid w:val="007F12C2"/>
    <w:rsid w:val="007F1401"/>
    <w:rsid w:val="007F216B"/>
    <w:rsid w:val="00805B51"/>
    <w:rsid w:val="00810A25"/>
    <w:rsid w:val="00812139"/>
    <w:rsid w:val="008135CE"/>
    <w:rsid w:val="00813870"/>
    <w:rsid w:val="00814B93"/>
    <w:rsid w:val="0082012E"/>
    <w:rsid w:val="00821FE5"/>
    <w:rsid w:val="008221C9"/>
    <w:rsid w:val="00825382"/>
    <w:rsid w:val="008258F0"/>
    <w:rsid w:val="00826FA6"/>
    <w:rsid w:val="00827D1F"/>
    <w:rsid w:val="00830DE4"/>
    <w:rsid w:val="00831266"/>
    <w:rsid w:val="00832EEC"/>
    <w:rsid w:val="00833D2B"/>
    <w:rsid w:val="00836869"/>
    <w:rsid w:val="00841175"/>
    <w:rsid w:val="0084135A"/>
    <w:rsid w:val="0084209F"/>
    <w:rsid w:val="00843F6C"/>
    <w:rsid w:val="0084420F"/>
    <w:rsid w:val="00853945"/>
    <w:rsid w:val="00854ADB"/>
    <w:rsid w:val="00854D8A"/>
    <w:rsid w:val="00855049"/>
    <w:rsid w:val="00855926"/>
    <w:rsid w:val="00860572"/>
    <w:rsid w:val="0086083D"/>
    <w:rsid w:val="00861F0C"/>
    <w:rsid w:val="008629B9"/>
    <w:rsid w:val="00862DE6"/>
    <w:rsid w:val="0086552F"/>
    <w:rsid w:val="00866DF8"/>
    <w:rsid w:val="00866E15"/>
    <w:rsid w:val="008724E3"/>
    <w:rsid w:val="0087344C"/>
    <w:rsid w:val="00874BA9"/>
    <w:rsid w:val="0088143B"/>
    <w:rsid w:val="008871F4"/>
    <w:rsid w:val="008962A8"/>
    <w:rsid w:val="0089659D"/>
    <w:rsid w:val="008968E3"/>
    <w:rsid w:val="00897A50"/>
    <w:rsid w:val="008A08D2"/>
    <w:rsid w:val="008A4754"/>
    <w:rsid w:val="008A6AF6"/>
    <w:rsid w:val="008A7054"/>
    <w:rsid w:val="008B1D8E"/>
    <w:rsid w:val="008B61D6"/>
    <w:rsid w:val="008C0635"/>
    <w:rsid w:val="008C0921"/>
    <w:rsid w:val="008C0EED"/>
    <w:rsid w:val="008C3596"/>
    <w:rsid w:val="008C548F"/>
    <w:rsid w:val="008C5797"/>
    <w:rsid w:val="008C5B07"/>
    <w:rsid w:val="008C6A0E"/>
    <w:rsid w:val="008C6CAD"/>
    <w:rsid w:val="008C706E"/>
    <w:rsid w:val="008D409E"/>
    <w:rsid w:val="008D472E"/>
    <w:rsid w:val="008D4EE1"/>
    <w:rsid w:val="008D7C61"/>
    <w:rsid w:val="008E2F27"/>
    <w:rsid w:val="008E3590"/>
    <w:rsid w:val="008E4FCA"/>
    <w:rsid w:val="008E587A"/>
    <w:rsid w:val="008E7B62"/>
    <w:rsid w:val="008F243D"/>
    <w:rsid w:val="00900B3F"/>
    <w:rsid w:val="00900DEE"/>
    <w:rsid w:val="00901206"/>
    <w:rsid w:val="009017CC"/>
    <w:rsid w:val="00902F29"/>
    <w:rsid w:val="0090377D"/>
    <w:rsid w:val="009038A0"/>
    <w:rsid w:val="00911663"/>
    <w:rsid w:val="009149D3"/>
    <w:rsid w:val="00914F9D"/>
    <w:rsid w:val="00917C3E"/>
    <w:rsid w:val="009231BD"/>
    <w:rsid w:val="009255B0"/>
    <w:rsid w:val="009265AE"/>
    <w:rsid w:val="009306A2"/>
    <w:rsid w:val="00931767"/>
    <w:rsid w:val="009325F1"/>
    <w:rsid w:val="00934C30"/>
    <w:rsid w:val="00935E5E"/>
    <w:rsid w:val="00937DAA"/>
    <w:rsid w:val="0094384C"/>
    <w:rsid w:val="00945300"/>
    <w:rsid w:val="00946361"/>
    <w:rsid w:val="0095059F"/>
    <w:rsid w:val="00952F13"/>
    <w:rsid w:val="009570BB"/>
    <w:rsid w:val="00960E8C"/>
    <w:rsid w:val="00963E38"/>
    <w:rsid w:val="00966545"/>
    <w:rsid w:val="00966A5B"/>
    <w:rsid w:val="00970BD6"/>
    <w:rsid w:val="00973115"/>
    <w:rsid w:val="00974145"/>
    <w:rsid w:val="009742F7"/>
    <w:rsid w:val="009761CB"/>
    <w:rsid w:val="009772C4"/>
    <w:rsid w:val="009822EF"/>
    <w:rsid w:val="00982C68"/>
    <w:rsid w:val="00987ECA"/>
    <w:rsid w:val="00992DEA"/>
    <w:rsid w:val="00993651"/>
    <w:rsid w:val="00993BDE"/>
    <w:rsid w:val="009A1A41"/>
    <w:rsid w:val="009A1A47"/>
    <w:rsid w:val="009A20D5"/>
    <w:rsid w:val="009A32B5"/>
    <w:rsid w:val="009A4869"/>
    <w:rsid w:val="009A5DBF"/>
    <w:rsid w:val="009B0B22"/>
    <w:rsid w:val="009B4161"/>
    <w:rsid w:val="009B5B52"/>
    <w:rsid w:val="009B5D08"/>
    <w:rsid w:val="009C1149"/>
    <w:rsid w:val="009C16D7"/>
    <w:rsid w:val="009C7131"/>
    <w:rsid w:val="009D4AAF"/>
    <w:rsid w:val="009D6827"/>
    <w:rsid w:val="009D7610"/>
    <w:rsid w:val="009E0A48"/>
    <w:rsid w:val="009E131A"/>
    <w:rsid w:val="009E27D0"/>
    <w:rsid w:val="009E47BF"/>
    <w:rsid w:val="009E5F7C"/>
    <w:rsid w:val="009E6971"/>
    <w:rsid w:val="009F0240"/>
    <w:rsid w:val="009F0C94"/>
    <w:rsid w:val="009F4FD5"/>
    <w:rsid w:val="009F7B13"/>
    <w:rsid w:val="00A00E9C"/>
    <w:rsid w:val="00A0156C"/>
    <w:rsid w:val="00A03BF9"/>
    <w:rsid w:val="00A10601"/>
    <w:rsid w:val="00A110EB"/>
    <w:rsid w:val="00A11943"/>
    <w:rsid w:val="00A11E5B"/>
    <w:rsid w:val="00A135C5"/>
    <w:rsid w:val="00A1360A"/>
    <w:rsid w:val="00A143DE"/>
    <w:rsid w:val="00A14947"/>
    <w:rsid w:val="00A16148"/>
    <w:rsid w:val="00A16A7E"/>
    <w:rsid w:val="00A16DC6"/>
    <w:rsid w:val="00A2188F"/>
    <w:rsid w:val="00A22070"/>
    <w:rsid w:val="00A2235D"/>
    <w:rsid w:val="00A30397"/>
    <w:rsid w:val="00A3091F"/>
    <w:rsid w:val="00A316B9"/>
    <w:rsid w:val="00A326B3"/>
    <w:rsid w:val="00A33763"/>
    <w:rsid w:val="00A34FE4"/>
    <w:rsid w:val="00A3503E"/>
    <w:rsid w:val="00A44CF8"/>
    <w:rsid w:val="00A459FF"/>
    <w:rsid w:val="00A52014"/>
    <w:rsid w:val="00A52B1A"/>
    <w:rsid w:val="00A543C3"/>
    <w:rsid w:val="00A543E4"/>
    <w:rsid w:val="00A57645"/>
    <w:rsid w:val="00A64C08"/>
    <w:rsid w:val="00A723A6"/>
    <w:rsid w:val="00A74930"/>
    <w:rsid w:val="00A749BE"/>
    <w:rsid w:val="00A75237"/>
    <w:rsid w:val="00A8041D"/>
    <w:rsid w:val="00A80F61"/>
    <w:rsid w:val="00A85FA0"/>
    <w:rsid w:val="00A90CEB"/>
    <w:rsid w:val="00A93BCD"/>
    <w:rsid w:val="00A96A3B"/>
    <w:rsid w:val="00AA17F2"/>
    <w:rsid w:val="00AA335E"/>
    <w:rsid w:val="00AA5E4A"/>
    <w:rsid w:val="00AA75AF"/>
    <w:rsid w:val="00AB0E7A"/>
    <w:rsid w:val="00AB1F82"/>
    <w:rsid w:val="00AB246D"/>
    <w:rsid w:val="00AB2C41"/>
    <w:rsid w:val="00AB3DDE"/>
    <w:rsid w:val="00AB5CF8"/>
    <w:rsid w:val="00AB6364"/>
    <w:rsid w:val="00AB6AE3"/>
    <w:rsid w:val="00AC1F62"/>
    <w:rsid w:val="00AC3F3E"/>
    <w:rsid w:val="00AC538D"/>
    <w:rsid w:val="00AD1112"/>
    <w:rsid w:val="00AE21B0"/>
    <w:rsid w:val="00AE28C5"/>
    <w:rsid w:val="00AE658F"/>
    <w:rsid w:val="00AE6758"/>
    <w:rsid w:val="00AF0C4B"/>
    <w:rsid w:val="00AF0F36"/>
    <w:rsid w:val="00AF28FE"/>
    <w:rsid w:val="00AF52D0"/>
    <w:rsid w:val="00AF5BDA"/>
    <w:rsid w:val="00AF6831"/>
    <w:rsid w:val="00B0081A"/>
    <w:rsid w:val="00B01D41"/>
    <w:rsid w:val="00B03552"/>
    <w:rsid w:val="00B07213"/>
    <w:rsid w:val="00B120A0"/>
    <w:rsid w:val="00B1342E"/>
    <w:rsid w:val="00B148BD"/>
    <w:rsid w:val="00B175DB"/>
    <w:rsid w:val="00B27225"/>
    <w:rsid w:val="00B32C03"/>
    <w:rsid w:val="00B33BD6"/>
    <w:rsid w:val="00B346E4"/>
    <w:rsid w:val="00B347E5"/>
    <w:rsid w:val="00B40586"/>
    <w:rsid w:val="00B42004"/>
    <w:rsid w:val="00B43418"/>
    <w:rsid w:val="00B43553"/>
    <w:rsid w:val="00B4540E"/>
    <w:rsid w:val="00B463E3"/>
    <w:rsid w:val="00B46BDE"/>
    <w:rsid w:val="00B471F8"/>
    <w:rsid w:val="00B47C1D"/>
    <w:rsid w:val="00B505AB"/>
    <w:rsid w:val="00B5135B"/>
    <w:rsid w:val="00B5391E"/>
    <w:rsid w:val="00B57E7F"/>
    <w:rsid w:val="00B63C01"/>
    <w:rsid w:val="00B640D6"/>
    <w:rsid w:val="00B7442D"/>
    <w:rsid w:val="00B75504"/>
    <w:rsid w:val="00B75C8F"/>
    <w:rsid w:val="00B80598"/>
    <w:rsid w:val="00B80D5D"/>
    <w:rsid w:val="00B81FDA"/>
    <w:rsid w:val="00B821CC"/>
    <w:rsid w:val="00B8360B"/>
    <w:rsid w:val="00B86A49"/>
    <w:rsid w:val="00B87EA3"/>
    <w:rsid w:val="00B91317"/>
    <w:rsid w:val="00B921E3"/>
    <w:rsid w:val="00B92F7F"/>
    <w:rsid w:val="00B93EF8"/>
    <w:rsid w:val="00B953EB"/>
    <w:rsid w:val="00B957D0"/>
    <w:rsid w:val="00BA0424"/>
    <w:rsid w:val="00BA2D88"/>
    <w:rsid w:val="00BA45CE"/>
    <w:rsid w:val="00BA6155"/>
    <w:rsid w:val="00BB0268"/>
    <w:rsid w:val="00BB1AFB"/>
    <w:rsid w:val="00BB6056"/>
    <w:rsid w:val="00BB7F6E"/>
    <w:rsid w:val="00BC0B64"/>
    <w:rsid w:val="00BC2B37"/>
    <w:rsid w:val="00BC45E8"/>
    <w:rsid w:val="00BC76DB"/>
    <w:rsid w:val="00BC7A15"/>
    <w:rsid w:val="00BD00B6"/>
    <w:rsid w:val="00BD0742"/>
    <w:rsid w:val="00BD2FCE"/>
    <w:rsid w:val="00BD5744"/>
    <w:rsid w:val="00BD7A53"/>
    <w:rsid w:val="00BE0CB8"/>
    <w:rsid w:val="00BE0E8F"/>
    <w:rsid w:val="00BE1190"/>
    <w:rsid w:val="00BE27DC"/>
    <w:rsid w:val="00BE2BEC"/>
    <w:rsid w:val="00BE4AA7"/>
    <w:rsid w:val="00BE6AE1"/>
    <w:rsid w:val="00BF1192"/>
    <w:rsid w:val="00BF1FA2"/>
    <w:rsid w:val="00BF22F1"/>
    <w:rsid w:val="00BF234B"/>
    <w:rsid w:val="00BF3112"/>
    <w:rsid w:val="00C0188B"/>
    <w:rsid w:val="00C02426"/>
    <w:rsid w:val="00C05908"/>
    <w:rsid w:val="00C05F5F"/>
    <w:rsid w:val="00C107A5"/>
    <w:rsid w:val="00C12177"/>
    <w:rsid w:val="00C121AB"/>
    <w:rsid w:val="00C1345E"/>
    <w:rsid w:val="00C1552F"/>
    <w:rsid w:val="00C17D55"/>
    <w:rsid w:val="00C20921"/>
    <w:rsid w:val="00C2212A"/>
    <w:rsid w:val="00C239BD"/>
    <w:rsid w:val="00C305A6"/>
    <w:rsid w:val="00C30F04"/>
    <w:rsid w:val="00C3211D"/>
    <w:rsid w:val="00C41079"/>
    <w:rsid w:val="00C41A6F"/>
    <w:rsid w:val="00C45742"/>
    <w:rsid w:val="00C46E86"/>
    <w:rsid w:val="00C50915"/>
    <w:rsid w:val="00C51881"/>
    <w:rsid w:val="00C52FFD"/>
    <w:rsid w:val="00C53689"/>
    <w:rsid w:val="00C54BAF"/>
    <w:rsid w:val="00C551B8"/>
    <w:rsid w:val="00C57069"/>
    <w:rsid w:val="00C579C3"/>
    <w:rsid w:val="00C57F38"/>
    <w:rsid w:val="00C6324A"/>
    <w:rsid w:val="00C66C45"/>
    <w:rsid w:val="00C72AC5"/>
    <w:rsid w:val="00C7454C"/>
    <w:rsid w:val="00C84374"/>
    <w:rsid w:val="00C849DD"/>
    <w:rsid w:val="00C8709F"/>
    <w:rsid w:val="00C872C1"/>
    <w:rsid w:val="00C9694E"/>
    <w:rsid w:val="00CA0721"/>
    <w:rsid w:val="00CA6493"/>
    <w:rsid w:val="00CA67B0"/>
    <w:rsid w:val="00CB1672"/>
    <w:rsid w:val="00CB5BF2"/>
    <w:rsid w:val="00CB76B9"/>
    <w:rsid w:val="00CC4231"/>
    <w:rsid w:val="00CC496B"/>
    <w:rsid w:val="00CC4D3E"/>
    <w:rsid w:val="00CC55A1"/>
    <w:rsid w:val="00CC5FA9"/>
    <w:rsid w:val="00CD1F6F"/>
    <w:rsid w:val="00CD28AC"/>
    <w:rsid w:val="00CD32A7"/>
    <w:rsid w:val="00CD791A"/>
    <w:rsid w:val="00CE06FE"/>
    <w:rsid w:val="00CE1416"/>
    <w:rsid w:val="00CE1AD8"/>
    <w:rsid w:val="00CE2F96"/>
    <w:rsid w:val="00CE3856"/>
    <w:rsid w:val="00CE3C2D"/>
    <w:rsid w:val="00CE5BF4"/>
    <w:rsid w:val="00CE6042"/>
    <w:rsid w:val="00CF3931"/>
    <w:rsid w:val="00CF4465"/>
    <w:rsid w:val="00CF677C"/>
    <w:rsid w:val="00CF74C0"/>
    <w:rsid w:val="00D015DC"/>
    <w:rsid w:val="00D01A73"/>
    <w:rsid w:val="00D01C9F"/>
    <w:rsid w:val="00D01CF9"/>
    <w:rsid w:val="00D042BB"/>
    <w:rsid w:val="00D04580"/>
    <w:rsid w:val="00D06470"/>
    <w:rsid w:val="00D06696"/>
    <w:rsid w:val="00D0741D"/>
    <w:rsid w:val="00D107F3"/>
    <w:rsid w:val="00D11C9C"/>
    <w:rsid w:val="00D1525E"/>
    <w:rsid w:val="00D20C61"/>
    <w:rsid w:val="00D22FC8"/>
    <w:rsid w:val="00D239F0"/>
    <w:rsid w:val="00D30683"/>
    <w:rsid w:val="00D3166F"/>
    <w:rsid w:val="00D31BE2"/>
    <w:rsid w:val="00D40EAE"/>
    <w:rsid w:val="00D412AB"/>
    <w:rsid w:val="00D445F9"/>
    <w:rsid w:val="00D47770"/>
    <w:rsid w:val="00D52E9F"/>
    <w:rsid w:val="00D5304E"/>
    <w:rsid w:val="00D5386C"/>
    <w:rsid w:val="00D53A84"/>
    <w:rsid w:val="00D5519E"/>
    <w:rsid w:val="00D553BE"/>
    <w:rsid w:val="00D55E53"/>
    <w:rsid w:val="00D606FF"/>
    <w:rsid w:val="00D60BAF"/>
    <w:rsid w:val="00D62887"/>
    <w:rsid w:val="00D6443D"/>
    <w:rsid w:val="00D66597"/>
    <w:rsid w:val="00D66E39"/>
    <w:rsid w:val="00D6777E"/>
    <w:rsid w:val="00D67E81"/>
    <w:rsid w:val="00D717CD"/>
    <w:rsid w:val="00D71F22"/>
    <w:rsid w:val="00D76166"/>
    <w:rsid w:val="00D769AA"/>
    <w:rsid w:val="00D76A6B"/>
    <w:rsid w:val="00D80932"/>
    <w:rsid w:val="00D8153D"/>
    <w:rsid w:val="00D87332"/>
    <w:rsid w:val="00D9097E"/>
    <w:rsid w:val="00D923EA"/>
    <w:rsid w:val="00D93315"/>
    <w:rsid w:val="00D97661"/>
    <w:rsid w:val="00D97710"/>
    <w:rsid w:val="00DA1381"/>
    <w:rsid w:val="00DA1935"/>
    <w:rsid w:val="00DA1A4F"/>
    <w:rsid w:val="00DA255F"/>
    <w:rsid w:val="00DA4192"/>
    <w:rsid w:val="00DA5119"/>
    <w:rsid w:val="00DA5A4C"/>
    <w:rsid w:val="00DA5C23"/>
    <w:rsid w:val="00DA7460"/>
    <w:rsid w:val="00DC0121"/>
    <w:rsid w:val="00DC05CD"/>
    <w:rsid w:val="00DC1738"/>
    <w:rsid w:val="00DC5ABF"/>
    <w:rsid w:val="00DD1C3C"/>
    <w:rsid w:val="00DD5045"/>
    <w:rsid w:val="00DD7E20"/>
    <w:rsid w:val="00DE00FB"/>
    <w:rsid w:val="00DE1975"/>
    <w:rsid w:val="00DE2F13"/>
    <w:rsid w:val="00DE3768"/>
    <w:rsid w:val="00DE69AF"/>
    <w:rsid w:val="00DE7264"/>
    <w:rsid w:val="00DE736E"/>
    <w:rsid w:val="00DE775C"/>
    <w:rsid w:val="00DF08FA"/>
    <w:rsid w:val="00DF0D30"/>
    <w:rsid w:val="00DF41A8"/>
    <w:rsid w:val="00DF59CA"/>
    <w:rsid w:val="00E001B5"/>
    <w:rsid w:val="00E02BE2"/>
    <w:rsid w:val="00E03A2E"/>
    <w:rsid w:val="00E03EA7"/>
    <w:rsid w:val="00E0520E"/>
    <w:rsid w:val="00E06C18"/>
    <w:rsid w:val="00E1080F"/>
    <w:rsid w:val="00E11772"/>
    <w:rsid w:val="00E135C6"/>
    <w:rsid w:val="00E138CD"/>
    <w:rsid w:val="00E13A79"/>
    <w:rsid w:val="00E14928"/>
    <w:rsid w:val="00E1727D"/>
    <w:rsid w:val="00E20089"/>
    <w:rsid w:val="00E20094"/>
    <w:rsid w:val="00E24624"/>
    <w:rsid w:val="00E2620E"/>
    <w:rsid w:val="00E266D7"/>
    <w:rsid w:val="00E267B3"/>
    <w:rsid w:val="00E32FD0"/>
    <w:rsid w:val="00E35359"/>
    <w:rsid w:val="00E35C2D"/>
    <w:rsid w:val="00E36D48"/>
    <w:rsid w:val="00E377DD"/>
    <w:rsid w:val="00E4571D"/>
    <w:rsid w:val="00E5060A"/>
    <w:rsid w:val="00E55537"/>
    <w:rsid w:val="00E57888"/>
    <w:rsid w:val="00E57A01"/>
    <w:rsid w:val="00E7045F"/>
    <w:rsid w:val="00E77664"/>
    <w:rsid w:val="00E825CF"/>
    <w:rsid w:val="00E93F93"/>
    <w:rsid w:val="00E94017"/>
    <w:rsid w:val="00E944A5"/>
    <w:rsid w:val="00E94B37"/>
    <w:rsid w:val="00E96BD9"/>
    <w:rsid w:val="00E96F57"/>
    <w:rsid w:val="00EA277B"/>
    <w:rsid w:val="00EA5602"/>
    <w:rsid w:val="00EA63A6"/>
    <w:rsid w:val="00EA7D8E"/>
    <w:rsid w:val="00EB0EF4"/>
    <w:rsid w:val="00EB1AF5"/>
    <w:rsid w:val="00EB22F4"/>
    <w:rsid w:val="00EB50B4"/>
    <w:rsid w:val="00EB779D"/>
    <w:rsid w:val="00EC0343"/>
    <w:rsid w:val="00EC21CA"/>
    <w:rsid w:val="00EC6860"/>
    <w:rsid w:val="00ED0F45"/>
    <w:rsid w:val="00ED1893"/>
    <w:rsid w:val="00ED2E36"/>
    <w:rsid w:val="00ED5247"/>
    <w:rsid w:val="00ED5D31"/>
    <w:rsid w:val="00EE3AB1"/>
    <w:rsid w:val="00EE633C"/>
    <w:rsid w:val="00EF24BE"/>
    <w:rsid w:val="00EF3D4E"/>
    <w:rsid w:val="00EF67F6"/>
    <w:rsid w:val="00EF7925"/>
    <w:rsid w:val="00EF7CA1"/>
    <w:rsid w:val="00F00E86"/>
    <w:rsid w:val="00F00ECE"/>
    <w:rsid w:val="00F01BFC"/>
    <w:rsid w:val="00F02CA9"/>
    <w:rsid w:val="00F04BBF"/>
    <w:rsid w:val="00F04F9A"/>
    <w:rsid w:val="00F11897"/>
    <w:rsid w:val="00F12EDB"/>
    <w:rsid w:val="00F13D6B"/>
    <w:rsid w:val="00F20781"/>
    <w:rsid w:val="00F22ABB"/>
    <w:rsid w:val="00F23825"/>
    <w:rsid w:val="00F2443E"/>
    <w:rsid w:val="00F25669"/>
    <w:rsid w:val="00F3470C"/>
    <w:rsid w:val="00F3673B"/>
    <w:rsid w:val="00F3694B"/>
    <w:rsid w:val="00F36B9C"/>
    <w:rsid w:val="00F40751"/>
    <w:rsid w:val="00F41E89"/>
    <w:rsid w:val="00F42DC3"/>
    <w:rsid w:val="00F45116"/>
    <w:rsid w:val="00F455A7"/>
    <w:rsid w:val="00F47E92"/>
    <w:rsid w:val="00F52656"/>
    <w:rsid w:val="00F558DD"/>
    <w:rsid w:val="00F6061B"/>
    <w:rsid w:val="00F67229"/>
    <w:rsid w:val="00F70555"/>
    <w:rsid w:val="00F70ADF"/>
    <w:rsid w:val="00F720E3"/>
    <w:rsid w:val="00F728A4"/>
    <w:rsid w:val="00F7740F"/>
    <w:rsid w:val="00F810DF"/>
    <w:rsid w:val="00F87318"/>
    <w:rsid w:val="00F90E2B"/>
    <w:rsid w:val="00F90FB6"/>
    <w:rsid w:val="00F925EF"/>
    <w:rsid w:val="00F92DDA"/>
    <w:rsid w:val="00F955C8"/>
    <w:rsid w:val="00F964B6"/>
    <w:rsid w:val="00FA2FC6"/>
    <w:rsid w:val="00FA536C"/>
    <w:rsid w:val="00FA5963"/>
    <w:rsid w:val="00FA6F8F"/>
    <w:rsid w:val="00FB0C7D"/>
    <w:rsid w:val="00FB1FDB"/>
    <w:rsid w:val="00FB5889"/>
    <w:rsid w:val="00FB5BF7"/>
    <w:rsid w:val="00FC2A9A"/>
    <w:rsid w:val="00FC2C06"/>
    <w:rsid w:val="00FC39DC"/>
    <w:rsid w:val="00FD1164"/>
    <w:rsid w:val="00FD7B65"/>
    <w:rsid w:val="00FD7C24"/>
    <w:rsid w:val="00FE16C3"/>
    <w:rsid w:val="00FE256D"/>
    <w:rsid w:val="00FE5AD1"/>
    <w:rsid w:val="00FE7FC7"/>
    <w:rsid w:val="00FF18DE"/>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E799"/>
  <w15:chartTrackingRefBased/>
  <w15:docId w15:val="{981475C1-543F-4AF6-A4BE-25D563C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418">
      <w:bodyDiv w:val="1"/>
      <w:marLeft w:val="0"/>
      <w:marRight w:val="0"/>
      <w:marTop w:val="0"/>
      <w:marBottom w:val="0"/>
      <w:divBdr>
        <w:top w:val="none" w:sz="0" w:space="0" w:color="auto"/>
        <w:left w:val="none" w:sz="0" w:space="0" w:color="auto"/>
        <w:bottom w:val="none" w:sz="0" w:space="0" w:color="auto"/>
        <w:right w:val="none" w:sz="0" w:space="0" w:color="auto"/>
      </w:divBdr>
    </w:div>
    <w:div w:id="13113703">
      <w:bodyDiv w:val="1"/>
      <w:marLeft w:val="0"/>
      <w:marRight w:val="0"/>
      <w:marTop w:val="0"/>
      <w:marBottom w:val="0"/>
      <w:divBdr>
        <w:top w:val="none" w:sz="0" w:space="0" w:color="auto"/>
        <w:left w:val="none" w:sz="0" w:space="0" w:color="auto"/>
        <w:bottom w:val="none" w:sz="0" w:space="0" w:color="auto"/>
        <w:right w:val="none" w:sz="0" w:space="0" w:color="auto"/>
      </w:divBdr>
      <w:divsChild>
        <w:div w:id="1984847472">
          <w:marLeft w:val="1077"/>
          <w:marRight w:val="0"/>
          <w:marTop w:val="0"/>
          <w:marBottom w:val="0"/>
          <w:divBdr>
            <w:top w:val="none" w:sz="0" w:space="0" w:color="auto"/>
            <w:left w:val="none" w:sz="0" w:space="0" w:color="auto"/>
            <w:bottom w:val="none" w:sz="0" w:space="0" w:color="auto"/>
            <w:right w:val="none" w:sz="0" w:space="0" w:color="auto"/>
          </w:divBdr>
        </w:div>
      </w:divsChild>
    </w:div>
    <w:div w:id="13267012">
      <w:bodyDiv w:val="1"/>
      <w:marLeft w:val="0"/>
      <w:marRight w:val="0"/>
      <w:marTop w:val="0"/>
      <w:marBottom w:val="0"/>
      <w:divBdr>
        <w:top w:val="none" w:sz="0" w:space="0" w:color="auto"/>
        <w:left w:val="none" w:sz="0" w:space="0" w:color="auto"/>
        <w:bottom w:val="none" w:sz="0" w:space="0" w:color="auto"/>
        <w:right w:val="none" w:sz="0" w:space="0" w:color="auto"/>
      </w:divBdr>
    </w:div>
    <w:div w:id="29653656">
      <w:bodyDiv w:val="1"/>
      <w:marLeft w:val="0"/>
      <w:marRight w:val="0"/>
      <w:marTop w:val="0"/>
      <w:marBottom w:val="0"/>
      <w:divBdr>
        <w:top w:val="none" w:sz="0" w:space="0" w:color="auto"/>
        <w:left w:val="none" w:sz="0" w:space="0" w:color="auto"/>
        <w:bottom w:val="none" w:sz="0" w:space="0" w:color="auto"/>
        <w:right w:val="none" w:sz="0" w:space="0" w:color="auto"/>
      </w:divBdr>
    </w:div>
    <w:div w:id="32578660">
      <w:bodyDiv w:val="1"/>
      <w:marLeft w:val="0"/>
      <w:marRight w:val="0"/>
      <w:marTop w:val="0"/>
      <w:marBottom w:val="0"/>
      <w:divBdr>
        <w:top w:val="none" w:sz="0" w:space="0" w:color="auto"/>
        <w:left w:val="none" w:sz="0" w:space="0" w:color="auto"/>
        <w:bottom w:val="none" w:sz="0" w:space="0" w:color="auto"/>
        <w:right w:val="none" w:sz="0" w:space="0" w:color="auto"/>
      </w:divBdr>
    </w:div>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189148054">
      <w:bodyDiv w:val="1"/>
      <w:marLeft w:val="0"/>
      <w:marRight w:val="0"/>
      <w:marTop w:val="0"/>
      <w:marBottom w:val="0"/>
      <w:divBdr>
        <w:top w:val="none" w:sz="0" w:space="0" w:color="auto"/>
        <w:left w:val="none" w:sz="0" w:space="0" w:color="auto"/>
        <w:bottom w:val="none" w:sz="0" w:space="0" w:color="auto"/>
        <w:right w:val="none" w:sz="0" w:space="0" w:color="auto"/>
      </w:divBdr>
    </w:div>
    <w:div w:id="228074324">
      <w:bodyDiv w:val="1"/>
      <w:marLeft w:val="0"/>
      <w:marRight w:val="0"/>
      <w:marTop w:val="0"/>
      <w:marBottom w:val="0"/>
      <w:divBdr>
        <w:top w:val="none" w:sz="0" w:space="0" w:color="auto"/>
        <w:left w:val="none" w:sz="0" w:space="0" w:color="auto"/>
        <w:bottom w:val="none" w:sz="0" w:space="0" w:color="auto"/>
        <w:right w:val="none" w:sz="0" w:space="0" w:color="auto"/>
      </w:divBdr>
    </w:div>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252051886">
      <w:bodyDiv w:val="1"/>
      <w:marLeft w:val="0"/>
      <w:marRight w:val="0"/>
      <w:marTop w:val="0"/>
      <w:marBottom w:val="0"/>
      <w:divBdr>
        <w:top w:val="none" w:sz="0" w:space="0" w:color="auto"/>
        <w:left w:val="none" w:sz="0" w:space="0" w:color="auto"/>
        <w:bottom w:val="none" w:sz="0" w:space="0" w:color="auto"/>
        <w:right w:val="none" w:sz="0" w:space="0" w:color="auto"/>
      </w:divBdr>
      <w:divsChild>
        <w:div w:id="1101149296">
          <w:marLeft w:val="0"/>
          <w:marRight w:val="0"/>
          <w:marTop w:val="0"/>
          <w:marBottom w:val="0"/>
          <w:divBdr>
            <w:top w:val="single" w:sz="2" w:space="0" w:color="D9D9E3"/>
            <w:left w:val="single" w:sz="2" w:space="0" w:color="D9D9E3"/>
            <w:bottom w:val="single" w:sz="2" w:space="0" w:color="D9D9E3"/>
            <w:right w:val="single" w:sz="2" w:space="0" w:color="D9D9E3"/>
          </w:divBdr>
          <w:divsChild>
            <w:div w:id="1781145470">
              <w:marLeft w:val="0"/>
              <w:marRight w:val="0"/>
              <w:marTop w:val="0"/>
              <w:marBottom w:val="0"/>
              <w:divBdr>
                <w:top w:val="single" w:sz="2" w:space="0" w:color="D9D9E3"/>
                <w:left w:val="single" w:sz="2" w:space="0" w:color="D9D9E3"/>
                <w:bottom w:val="single" w:sz="2" w:space="0" w:color="D9D9E3"/>
                <w:right w:val="single" w:sz="2" w:space="0" w:color="D9D9E3"/>
              </w:divBdr>
              <w:divsChild>
                <w:div w:id="97607779">
                  <w:marLeft w:val="0"/>
                  <w:marRight w:val="0"/>
                  <w:marTop w:val="0"/>
                  <w:marBottom w:val="0"/>
                  <w:divBdr>
                    <w:top w:val="single" w:sz="2" w:space="0" w:color="D9D9E3"/>
                    <w:left w:val="single" w:sz="2" w:space="0" w:color="D9D9E3"/>
                    <w:bottom w:val="single" w:sz="2" w:space="0" w:color="D9D9E3"/>
                    <w:right w:val="single" w:sz="2" w:space="0" w:color="D9D9E3"/>
                  </w:divBdr>
                  <w:divsChild>
                    <w:div w:id="1640064881">
                      <w:marLeft w:val="0"/>
                      <w:marRight w:val="0"/>
                      <w:marTop w:val="0"/>
                      <w:marBottom w:val="0"/>
                      <w:divBdr>
                        <w:top w:val="single" w:sz="2" w:space="0" w:color="D9D9E3"/>
                        <w:left w:val="single" w:sz="2" w:space="0" w:color="D9D9E3"/>
                        <w:bottom w:val="single" w:sz="2" w:space="0" w:color="D9D9E3"/>
                        <w:right w:val="single" w:sz="2" w:space="0" w:color="D9D9E3"/>
                      </w:divBdr>
                      <w:divsChild>
                        <w:div w:id="800879530">
                          <w:marLeft w:val="0"/>
                          <w:marRight w:val="0"/>
                          <w:marTop w:val="0"/>
                          <w:marBottom w:val="0"/>
                          <w:divBdr>
                            <w:top w:val="single" w:sz="2" w:space="0" w:color="auto"/>
                            <w:left w:val="single" w:sz="2" w:space="0" w:color="auto"/>
                            <w:bottom w:val="single" w:sz="6" w:space="0" w:color="auto"/>
                            <w:right w:val="single" w:sz="2" w:space="0" w:color="auto"/>
                          </w:divBdr>
                          <w:divsChild>
                            <w:div w:id="248276196">
                              <w:marLeft w:val="0"/>
                              <w:marRight w:val="0"/>
                              <w:marTop w:val="100"/>
                              <w:marBottom w:val="100"/>
                              <w:divBdr>
                                <w:top w:val="single" w:sz="2" w:space="0" w:color="D9D9E3"/>
                                <w:left w:val="single" w:sz="2" w:space="0" w:color="D9D9E3"/>
                                <w:bottom w:val="single" w:sz="2" w:space="0" w:color="D9D9E3"/>
                                <w:right w:val="single" w:sz="2" w:space="0" w:color="D9D9E3"/>
                              </w:divBdr>
                              <w:divsChild>
                                <w:div w:id="858664954">
                                  <w:marLeft w:val="0"/>
                                  <w:marRight w:val="0"/>
                                  <w:marTop w:val="0"/>
                                  <w:marBottom w:val="0"/>
                                  <w:divBdr>
                                    <w:top w:val="single" w:sz="2" w:space="0" w:color="D9D9E3"/>
                                    <w:left w:val="single" w:sz="2" w:space="0" w:color="D9D9E3"/>
                                    <w:bottom w:val="single" w:sz="2" w:space="0" w:color="D9D9E3"/>
                                    <w:right w:val="single" w:sz="2" w:space="0" w:color="D9D9E3"/>
                                  </w:divBdr>
                                  <w:divsChild>
                                    <w:div w:id="1661615827">
                                      <w:marLeft w:val="0"/>
                                      <w:marRight w:val="0"/>
                                      <w:marTop w:val="0"/>
                                      <w:marBottom w:val="0"/>
                                      <w:divBdr>
                                        <w:top w:val="single" w:sz="2" w:space="0" w:color="D9D9E3"/>
                                        <w:left w:val="single" w:sz="2" w:space="0" w:color="D9D9E3"/>
                                        <w:bottom w:val="single" w:sz="2" w:space="0" w:color="D9D9E3"/>
                                        <w:right w:val="single" w:sz="2" w:space="0" w:color="D9D9E3"/>
                                      </w:divBdr>
                                      <w:divsChild>
                                        <w:div w:id="508177157">
                                          <w:marLeft w:val="0"/>
                                          <w:marRight w:val="0"/>
                                          <w:marTop w:val="0"/>
                                          <w:marBottom w:val="0"/>
                                          <w:divBdr>
                                            <w:top w:val="single" w:sz="2" w:space="0" w:color="D9D9E3"/>
                                            <w:left w:val="single" w:sz="2" w:space="0" w:color="D9D9E3"/>
                                            <w:bottom w:val="single" w:sz="2" w:space="0" w:color="D9D9E3"/>
                                            <w:right w:val="single" w:sz="2" w:space="0" w:color="D9D9E3"/>
                                          </w:divBdr>
                                          <w:divsChild>
                                            <w:div w:id="1576168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72193097">
          <w:marLeft w:val="0"/>
          <w:marRight w:val="0"/>
          <w:marTop w:val="0"/>
          <w:marBottom w:val="0"/>
          <w:divBdr>
            <w:top w:val="none" w:sz="0" w:space="0" w:color="auto"/>
            <w:left w:val="none" w:sz="0" w:space="0" w:color="auto"/>
            <w:bottom w:val="none" w:sz="0" w:space="0" w:color="auto"/>
            <w:right w:val="none" w:sz="0" w:space="0" w:color="auto"/>
          </w:divBdr>
        </w:div>
      </w:divsChild>
    </w:div>
    <w:div w:id="370082955">
      <w:bodyDiv w:val="1"/>
      <w:marLeft w:val="0"/>
      <w:marRight w:val="0"/>
      <w:marTop w:val="0"/>
      <w:marBottom w:val="0"/>
      <w:divBdr>
        <w:top w:val="none" w:sz="0" w:space="0" w:color="auto"/>
        <w:left w:val="none" w:sz="0" w:space="0" w:color="auto"/>
        <w:bottom w:val="none" w:sz="0" w:space="0" w:color="auto"/>
        <w:right w:val="none" w:sz="0" w:space="0" w:color="auto"/>
      </w:divBdr>
    </w:div>
    <w:div w:id="398675792">
      <w:bodyDiv w:val="1"/>
      <w:marLeft w:val="0"/>
      <w:marRight w:val="0"/>
      <w:marTop w:val="0"/>
      <w:marBottom w:val="0"/>
      <w:divBdr>
        <w:top w:val="none" w:sz="0" w:space="0" w:color="auto"/>
        <w:left w:val="none" w:sz="0" w:space="0" w:color="auto"/>
        <w:bottom w:val="none" w:sz="0" w:space="0" w:color="auto"/>
        <w:right w:val="none" w:sz="0" w:space="0" w:color="auto"/>
      </w:divBdr>
    </w:div>
    <w:div w:id="423693544">
      <w:bodyDiv w:val="1"/>
      <w:marLeft w:val="0"/>
      <w:marRight w:val="0"/>
      <w:marTop w:val="0"/>
      <w:marBottom w:val="0"/>
      <w:divBdr>
        <w:top w:val="none" w:sz="0" w:space="0" w:color="auto"/>
        <w:left w:val="none" w:sz="0" w:space="0" w:color="auto"/>
        <w:bottom w:val="none" w:sz="0" w:space="0" w:color="auto"/>
        <w:right w:val="none" w:sz="0" w:space="0" w:color="auto"/>
      </w:divBdr>
    </w:div>
    <w:div w:id="469247057">
      <w:bodyDiv w:val="1"/>
      <w:marLeft w:val="0"/>
      <w:marRight w:val="0"/>
      <w:marTop w:val="0"/>
      <w:marBottom w:val="0"/>
      <w:divBdr>
        <w:top w:val="none" w:sz="0" w:space="0" w:color="auto"/>
        <w:left w:val="none" w:sz="0" w:space="0" w:color="auto"/>
        <w:bottom w:val="none" w:sz="0" w:space="0" w:color="auto"/>
        <w:right w:val="none" w:sz="0" w:space="0" w:color="auto"/>
      </w:divBdr>
    </w:div>
    <w:div w:id="506293309">
      <w:bodyDiv w:val="1"/>
      <w:marLeft w:val="0"/>
      <w:marRight w:val="0"/>
      <w:marTop w:val="0"/>
      <w:marBottom w:val="0"/>
      <w:divBdr>
        <w:top w:val="none" w:sz="0" w:space="0" w:color="auto"/>
        <w:left w:val="none" w:sz="0" w:space="0" w:color="auto"/>
        <w:bottom w:val="none" w:sz="0" w:space="0" w:color="auto"/>
        <w:right w:val="none" w:sz="0" w:space="0" w:color="auto"/>
      </w:divBdr>
    </w:div>
    <w:div w:id="525798996">
      <w:bodyDiv w:val="1"/>
      <w:marLeft w:val="0"/>
      <w:marRight w:val="0"/>
      <w:marTop w:val="0"/>
      <w:marBottom w:val="0"/>
      <w:divBdr>
        <w:top w:val="none" w:sz="0" w:space="0" w:color="auto"/>
        <w:left w:val="none" w:sz="0" w:space="0" w:color="auto"/>
        <w:bottom w:val="none" w:sz="0" w:space="0" w:color="auto"/>
        <w:right w:val="none" w:sz="0" w:space="0" w:color="auto"/>
      </w:divBdr>
    </w:div>
    <w:div w:id="547181196">
      <w:bodyDiv w:val="1"/>
      <w:marLeft w:val="0"/>
      <w:marRight w:val="0"/>
      <w:marTop w:val="0"/>
      <w:marBottom w:val="0"/>
      <w:divBdr>
        <w:top w:val="none" w:sz="0" w:space="0" w:color="auto"/>
        <w:left w:val="none" w:sz="0" w:space="0" w:color="auto"/>
        <w:bottom w:val="none" w:sz="0" w:space="0" w:color="auto"/>
        <w:right w:val="none" w:sz="0" w:space="0" w:color="auto"/>
      </w:divBdr>
    </w:div>
    <w:div w:id="614143836">
      <w:bodyDiv w:val="1"/>
      <w:marLeft w:val="0"/>
      <w:marRight w:val="0"/>
      <w:marTop w:val="0"/>
      <w:marBottom w:val="0"/>
      <w:divBdr>
        <w:top w:val="none" w:sz="0" w:space="0" w:color="auto"/>
        <w:left w:val="none" w:sz="0" w:space="0" w:color="auto"/>
        <w:bottom w:val="none" w:sz="0" w:space="0" w:color="auto"/>
        <w:right w:val="none" w:sz="0" w:space="0" w:color="auto"/>
      </w:divBdr>
    </w:div>
    <w:div w:id="628706731">
      <w:bodyDiv w:val="1"/>
      <w:marLeft w:val="0"/>
      <w:marRight w:val="0"/>
      <w:marTop w:val="0"/>
      <w:marBottom w:val="0"/>
      <w:divBdr>
        <w:top w:val="none" w:sz="0" w:space="0" w:color="auto"/>
        <w:left w:val="none" w:sz="0" w:space="0" w:color="auto"/>
        <w:bottom w:val="none" w:sz="0" w:space="0" w:color="auto"/>
        <w:right w:val="none" w:sz="0" w:space="0" w:color="auto"/>
      </w:divBdr>
    </w:div>
    <w:div w:id="690179743">
      <w:bodyDiv w:val="1"/>
      <w:marLeft w:val="0"/>
      <w:marRight w:val="0"/>
      <w:marTop w:val="0"/>
      <w:marBottom w:val="0"/>
      <w:divBdr>
        <w:top w:val="none" w:sz="0" w:space="0" w:color="auto"/>
        <w:left w:val="none" w:sz="0" w:space="0" w:color="auto"/>
        <w:bottom w:val="none" w:sz="0" w:space="0" w:color="auto"/>
        <w:right w:val="none" w:sz="0" w:space="0" w:color="auto"/>
      </w:divBdr>
    </w:div>
    <w:div w:id="694307376">
      <w:bodyDiv w:val="1"/>
      <w:marLeft w:val="0"/>
      <w:marRight w:val="0"/>
      <w:marTop w:val="0"/>
      <w:marBottom w:val="0"/>
      <w:divBdr>
        <w:top w:val="none" w:sz="0" w:space="0" w:color="auto"/>
        <w:left w:val="none" w:sz="0" w:space="0" w:color="auto"/>
        <w:bottom w:val="none" w:sz="0" w:space="0" w:color="auto"/>
        <w:right w:val="none" w:sz="0" w:space="0" w:color="auto"/>
      </w:divBdr>
    </w:div>
    <w:div w:id="751437002">
      <w:bodyDiv w:val="1"/>
      <w:marLeft w:val="0"/>
      <w:marRight w:val="0"/>
      <w:marTop w:val="0"/>
      <w:marBottom w:val="0"/>
      <w:divBdr>
        <w:top w:val="none" w:sz="0" w:space="0" w:color="auto"/>
        <w:left w:val="none" w:sz="0" w:space="0" w:color="auto"/>
        <w:bottom w:val="none" w:sz="0" w:space="0" w:color="auto"/>
        <w:right w:val="none" w:sz="0" w:space="0" w:color="auto"/>
      </w:divBdr>
    </w:div>
    <w:div w:id="780495399">
      <w:bodyDiv w:val="1"/>
      <w:marLeft w:val="0"/>
      <w:marRight w:val="0"/>
      <w:marTop w:val="0"/>
      <w:marBottom w:val="0"/>
      <w:divBdr>
        <w:top w:val="none" w:sz="0" w:space="0" w:color="auto"/>
        <w:left w:val="none" w:sz="0" w:space="0" w:color="auto"/>
        <w:bottom w:val="none" w:sz="0" w:space="0" w:color="auto"/>
        <w:right w:val="none" w:sz="0" w:space="0" w:color="auto"/>
      </w:divBdr>
    </w:div>
    <w:div w:id="781534258">
      <w:bodyDiv w:val="1"/>
      <w:marLeft w:val="0"/>
      <w:marRight w:val="0"/>
      <w:marTop w:val="0"/>
      <w:marBottom w:val="0"/>
      <w:divBdr>
        <w:top w:val="none" w:sz="0" w:space="0" w:color="auto"/>
        <w:left w:val="none" w:sz="0" w:space="0" w:color="auto"/>
        <w:bottom w:val="none" w:sz="0" w:space="0" w:color="auto"/>
        <w:right w:val="none" w:sz="0" w:space="0" w:color="auto"/>
      </w:divBdr>
    </w:div>
    <w:div w:id="839659514">
      <w:bodyDiv w:val="1"/>
      <w:marLeft w:val="0"/>
      <w:marRight w:val="0"/>
      <w:marTop w:val="0"/>
      <w:marBottom w:val="0"/>
      <w:divBdr>
        <w:top w:val="none" w:sz="0" w:space="0" w:color="auto"/>
        <w:left w:val="none" w:sz="0" w:space="0" w:color="auto"/>
        <w:bottom w:val="none" w:sz="0" w:space="0" w:color="auto"/>
        <w:right w:val="none" w:sz="0" w:space="0" w:color="auto"/>
      </w:divBdr>
    </w:div>
    <w:div w:id="877930590">
      <w:bodyDiv w:val="1"/>
      <w:marLeft w:val="0"/>
      <w:marRight w:val="0"/>
      <w:marTop w:val="0"/>
      <w:marBottom w:val="0"/>
      <w:divBdr>
        <w:top w:val="none" w:sz="0" w:space="0" w:color="auto"/>
        <w:left w:val="none" w:sz="0" w:space="0" w:color="auto"/>
        <w:bottom w:val="none" w:sz="0" w:space="0" w:color="auto"/>
        <w:right w:val="none" w:sz="0" w:space="0" w:color="auto"/>
      </w:divBdr>
    </w:div>
    <w:div w:id="931669306">
      <w:bodyDiv w:val="1"/>
      <w:marLeft w:val="0"/>
      <w:marRight w:val="0"/>
      <w:marTop w:val="0"/>
      <w:marBottom w:val="0"/>
      <w:divBdr>
        <w:top w:val="none" w:sz="0" w:space="0" w:color="auto"/>
        <w:left w:val="none" w:sz="0" w:space="0" w:color="auto"/>
        <w:bottom w:val="none" w:sz="0" w:space="0" w:color="auto"/>
        <w:right w:val="none" w:sz="0" w:space="0" w:color="auto"/>
      </w:divBdr>
    </w:div>
    <w:div w:id="951589984">
      <w:bodyDiv w:val="1"/>
      <w:marLeft w:val="0"/>
      <w:marRight w:val="0"/>
      <w:marTop w:val="0"/>
      <w:marBottom w:val="0"/>
      <w:divBdr>
        <w:top w:val="none" w:sz="0" w:space="0" w:color="auto"/>
        <w:left w:val="none" w:sz="0" w:space="0" w:color="auto"/>
        <w:bottom w:val="none" w:sz="0" w:space="0" w:color="auto"/>
        <w:right w:val="none" w:sz="0" w:space="0" w:color="auto"/>
      </w:divBdr>
      <w:divsChild>
        <w:div w:id="1400595174">
          <w:marLeft w:val="1077"/>
          <w:marRight w:val="0"/>
          <w:marTop w:val="0"/>
          <w:marBottom w:val="0"/>
          <w:divBdr>
            <w:top w:val="none" w:sz="0" w:space="0" w:color="auto"/>
            <w:left w:val="none" w:sz="0" w:space="0" w:color="auto"/>
            <w:bottom w:val="none" w:sz="0" w:space="0" w:color="auto"/>
            <w:right w:val="none" w:sz="0" w:space="0" w:color="auto"/>
          </w:divBdr>
        </w:div>
      </w:divsChild>
    </w:div>
    <w:div w:id="1088818179">
      <w:bodyDiv w:val="1"/>
      <w:marLeft w:val="0"/>
      <w:marRight w:val="0"/>
      <w:marTop w:val="0"/>
      <w:marBottom w:val="0"/>
      <w:divBdr>
        <w:top w:val="none" w:sz="0" w:space="0" w:color="auto"/>
        <w:left w:val="none" w:sz="0" w:space="0" w:color="auto"/>
        <w:bottom w:val="none" w:sz="0" w:space="0" w:color="auto"/>
        <w:right w:val="none" w:sz="0" w:space="0" w:color="auto"/>
      </w:divBdr>
    </w:div>
    <w:div w:id="1155223283">
      <w:bodyDiv w:val="1"/>
      <w:marLeft w:val="0"/>
      <w:marRight w:val="0"/>
      <w:marTop w:val="0"/>
      <w:marBottom w:val="0"/>
      <w:divBdr>
        <w:top w:val="none" w:sz="0" w:space="0" w:color="auto"/>
        <w:left w:val="none" w:sz="0" w:space="0" w:color="auto"/>
        <w:bottom w:val="none" w:sz="0" w:space="0" w:color="auto"/>
        <w:right w:val="none" w:sz="0" w:space="0" w:color="auto"/>
      </w:divBdr>
    </w:div>
    <w:div w:id="1176381737">
      <w:bodyDiv w:val="1"/>
      <w:marLeft w:val="0"/>
      <w:marRight w:val="0"/>
      <w:marTop w:val="0"/>
      <w:marBottom w:val="0"/>
      <w:divBdr>
        <w:top w:val="none" w:sz="0" w:space="0" w:color="auto"/>
        <w:left w:val="none" w:sz="0" w:space="0" w:color="auto"/>
        <w:bottom w:val="none" w:sz="0" w:space="0" w:color="auto"/>
        <w:right w:val="none" w:sz="0" w:space="0" w:color="auto"/>
      </w:divBdr>
    </w:div>
    <w:div w:id="1224750984">
      <w:bodyDiv w:val="1"/>
      <w:marLeft w:val="0"/>
      <w:marRight w:val="0"/>
      <w:marTop w:val="0"/>
      <w:marBottom w:val="0"/>
      <w:divBdr>
        <w:top w:val="none" w:sz="0" w:space="0" w:color="auto"/>
        <w:left w:val="none" w:sz="0" w:space="0" w:color="auto"/>
        <w:bottom w:val="none" w:sz="0" w:space="0" w:color="auto"/>
        <w:right w:val="none" w:sz="0" w:space="0" w:color="auto"/>
      </w:divBdr>
    </w:div>
    <w:div w:id="1286891755">
      <w:bodyDiv w:val="1"/>
      <w:marLeft w:val="0"/>
      <w:marRight w:val="0"/>
      <w:marTop w:val="0"/>
      <w:marBottom w:val="0"/>
      <w:divBdr>
        <w:top w:val="none" w:sz="0" w:space="0" w:color="auto"/>
        <w:left w:val="none" w:sz="0" w:space="0" w:color="auto"/>
        <w:bottom w:val="none" w:sz="0" w:space="0" w:color="auto"/>
        <w:right w:val="none" w:sz="0" w:space="0" w:color="auto"/>
      </w:divBdr>
    </w:div>
    <w:div w:id="1314603377">
      <w:bodyDiv w:val="1"/>
      <w:marLeft w:val="0"/>
      <w:marRight w:val="0"/>
      <w:marTop w:val="0"/>
      <w:marBottom w:val="0"/>
      <w:divBdr>
        <w:top w:val="none" w:sz="0" w:space="0" w:color="auto"/>
        <w:left w:val="none" w:sz="0" w:space="0" w:color="auto"/>
        <w:bottom w:val="none" w:sz="0" w:space="0" w:color="auto"/>
        <w:right w:val="none" w:sz="0" w:space="0" w:color="auto"/>
      </w:divBdr>
    </w:div>
    <w:div w:id="1322080936">
      <w:bodyDiv w:val="1"/>
      <w:marLeft w:val="0"/>
      <w:marRight w:val="0"/>
      <w:marTop w:val="0"/>
      <w:marBottom w:val="0"/>
      <w:divBdr>
        <w:top w:val="none" w:sz="0" w:space="0" w:color="auto"/>
        <w:left w:val="none" w:sz="0" w:space="0" w:color="auto"/>
        <w:bottom w:val="none" w:sz="0" w:space="0" w:color="auto"/>
        <w:right w:val="none" w:sz="0" w:space="0" w:color="auto"/>
      </w:divBdr>
    </w:div>
    <w:div w:id="1335061990">
      <w:bodyDiv w:val="1"/>
      <w:marLeft w:val="0"/>
      <w:marRight w:val="0"/>
      <w:marTop w:val="0"/>
      <w:marBottom w:val="0"/>
      <w:divBdr>
        <w:top w:val="none" w:sz="0" w:space="0" w:color="auto"/>
        <w:left w:val="none" w:sz="0" w:space="0" w:color="auto"/>
        <w:bottom w:val="none" w:sz="0" w:space="0" w:color="auto"/>
        <w:right w:val="none" w:sz="0" w:space="0" w:color="auto"/>
      </w:divBdr>
    </w:div>
    <w:div w:id="1352874243">
      <w:bodyDiv w:val="1"/>
      <w:marLeft w:val="0"/>
      <w:marRight w:val="0"/>
      <w:marTop w:val="0"/>
      <w:marBottom w:val="0"/>
      <w:divBdr>
        <w:top w:val="none" w:sz="0" w:space="0" w:color="auto"/>
        <w:left w:val="none" w:sz="0" w:space="0" w:color="auto"/>
        <w:bottom w:val="none" w:sz="0" w:space="0" w:color="auto"/>
        <w:right w:val="none" w:sz="0" w:space="0" w:color="auto"/>
      </w:divBdr>
    </w:div>
    <w:div w:id="1358851156">
      <w:bodyDiv w:val="1"/>
      <w:marLeft w:val="0"/>
      <w:marRight w:val="0"/>
      <w:marTop w:val="0"/>
      <w:marBottom w:val="0"/>
      <w:divBdr>
        <w:top w:val="none" w:sz="0" w:space="0" w:color="auto"/>
        <w:left w:val="none" w:sz="0" w:space="0" w:color="auto"/>
        <w:bottom w:val="none" w:sz="0" w:space="0" w:color="auto"/>
        <w:right w:val="none" w:sz="0" w:space="0" w:color="auto"/>
      </w:divBdr>
    </w:div>
    <w:div w:id="1367213248">
      <w:bodyDiv w:val="1"/>
      <w:marLeft w:val="0"/>
      <w:marRight w:val="0"/>
      <w:marTop w:val="0"/>
      <w:marBottom w:val="0"/>
      <w:divBdr>
        <w:top w:val="none" w:sz="0" w:space="0" w:color="auto"/>
        <w:left w:val="none" w:sz="0" w:space="0" w:color="auto"/>
        <w:bottom w:val="none" w:sz="0" w:space="0" w:color="auto"/>
        <w:right w:val="none" w:sz="0" w:space="0" w:color="auto"/>
      </w:divBdr>
    </w:div>
    <w:div w:id="1415012744">
      <w:bodyDiv w:val="1"/>
      <w:marLeft w:val="0"/>
      <w:marRight w:val="0"/>
      <w:marTop w:val="0"/>
      <w:marBottom w:val="0"/>
      <w:divBdr>
        <w:top w:val="none" w:sz="0" w:space="0" w:color="auto"/>
        <w:left w:val="none" w:sz="0" w:space="0" w:color="auto"/>
        <w:bottom w:val="none" w:sz="0" w:space="0" w:color="auto"/>
        <w:right w:val="none" w:sz="0" w:space="0" w:color="auto"/>
      </w:divBdr>
    </w:div>
    <w:div w:id="1417823878">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488671716">
      <w:bodyDiv w:val="1"/>
      <w:marLeft w:val="0"/>
      <w:marRight w:val="0"/>
      <w:marTop w:val="0"/>
      <w:marBottom w:val="0"/>
      <w:divBdr>
        <w:top w:val="none" w:sz="0" w:space="0" w:color="auto"/>
        <w:left w:val="none" w:sz="0" w:space="0" w:color="auto"/>
        <w:bottom w:val="none" w:sz="0" w:space="0" w:color="auto"/>
        <w:right w:val="none" w:sz="0" w:space="0" w:color="auto"/>
      </w:divBdr>
    </w:div>
    <w:div w:id="1513646710">
      <w:bodyDiv w:val="1"/>
      <w:marLeft w:val="0"/>
      <w:marRight w:val="0"/>
      <w:marTop w:val="0"/>
      <w:marBottom w:val="0"/>
      <w:divBdr>
        <w:top w:val="none" w:sz="0" w:space="0" w:color="auto"/>
        <w:left w:val="none" w:sz="0" w:space="0" w:color="auto"/>
        <w:bottom w:val="none" w:sz="0" w:space="0" w:color="auto"/>
        <w:right w:val="none" w:sz="0" w:space="0" w:color="auto"/>
      </w:divBdr>
    </w:div>
    <w:div w:id="1522626089">
      <w:bodyDiv w:val="1"/>
      <w:marLeft w:val="0"/>
      <w:marRight w:val="0"/>
      <w:marTop w:val="0"/>
      <w:marBottom w:val="0"/>
      <w:divBdr>
        <w:top w:val="none" w:sz="0" w:space="0" w:color="auto"/>
        <w:left w:val="none" w:sz="0" w:space="0" w:color="auto"/>
        <w:bottom w:val="none" w:sz="0" w:space="0" w:color="auto"/>
        <w:right w:val="none" w:sz="0" w:space="0" w:color="auto"/>
      </w:divBdr>
    </w:div>
    <w:div w:id="1545289474">
      <w:bodyDiv w:val="1"/>
      <w:marLeft w:val="0"/>
      <w:marRight w:val="0"/>
      <w:marTop w:val="0"/>
      <w:marBottom w:val="0"/>
      <w:divBdr>
        <w:top w:val="none" w:sz="0" w:space="0" w:color="auto"/>
        <w:left w:val="none" w:sz="0" w:space="0" w:color="auto"/>
        <w:bottom w:val="none" w:sz="0" w:space="0" w:color="auto"/>
        <w:right w:val="none" w:sz="0" w:space="0" w:color="auto"/>
      </w:divBdr>
    </w:div>
    <w:div w:id="1582636408">
      <w:bodyDiv w:val="1"/>
      <w:marLeft w:val="0"/>
      <w:marRight w:val="0"/>
      <w:marTop w:val="0"/>
      <w:marBottom w:val="0"/>
      <w:divBdr>
        <w:top w:val="none" w:sz="0" w:space="0" w:color="auto"/>
        <w:left w:val="none" w:sz="0" w:space="0" w:color="auto"/>
        <w:bottom w:val="none" w:sz="0" w:space="0" w:color="auto"/>
        <w:right w:val="none" w:sz="0" w:space="0" w:color="auto"/>
      </w:divBdr>
    </w:div>
    <w:div w:id="1597521806">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51327668">
      <w:bodyDiv w:val="1"/>
      <w:marLeft w:val="0"/>
      <w:marRight w:val="0"/>
      <w:marTop w:val="0"/>
      <w:marBottom w:val="0"/>
      <w:divBdr>
        <w:top w:val="none" w:sz="0" w:space="0" w:color="auto"/>
        <w:left w:val="none" w:sz="0" w:space="0" w:color="auto"/>
        <w:bottom w:val="none" w:sz="0" w:space="0" w:color="auto"/>
        <w:right w:val="none" w:sz="0" w:space="0" w:color="auto"/>
      </w:divBdr>
    </w:div>
    <w:div w:id="1670521452">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686253213">
      <w:bodyDiv w:val="1"/>
      <w:marLeft w:val="0"/>
      <w:marRight w:val="0"/>
      <w:marTop w:val="0"/>
      <w:marBottom w:val="0"/>
      <w:divBdr>
        <w:top w:val="none" w:sz="0" w:space="0" w:color="auto"/>
        <w:left w:val="none" w:sz="0" w:space="0" w:color="auto"/>
        <w:bottom w:val="none" w:sz="0" w:space="0" w:color="auto"/>
        <w:right w:val="none" w:sz="0" w:space="0" w:color="auto"/>
      </w:divBdr>
    </w:div>
    <w:div w:id="1710447951">
      <w:bodyDiv w:val="1"/>
      <w:marLeft w:val="0"/>
      <w:marRight w:val="0"/>
      <w:marTop w:val="0"/>
      <w:marBottom w:val="0"/>
      <w:divBdr>
        <w:top w:val="none" w:sz="0" w:space="0" w:color="auto"/>
        <w:left w:val="none" w:sz="0" w:space="0" w:color="auto"/>
        <w:bottom w:val="none" w:sz="0" w:space="0" w:color="auto"/>
        <w:right w:val="none" w:sz="0" w:space="0" w:color="auto"/>
      </w:divBdr>
    </w:div>
    <w:div w:id="1731613586">
      <w:bodyDiv w:val="1"/>
      <w:marLeft w:val="0"/>
      <w:marRight w:val="0"/>
      <w:marTop w:val="0"/>
      <w:marBottom w:val="0"/>
      <w:divBdr>
        <w:top w:val="none" w:sz="0" w:space="0" w:color="auto"/>
        <w:left w:val="none" w:sz="0" w:space="0" w:color="auto"/>
        <w:bottom w:val="none" w:sz="0" w:space="0" w:color="auto"/>
        <w:right w:val="none" w:sz="0" w:space="0" w:color="auto"/>
      </w:divBdr>
    </w:div>
    <w:div w:id="1757744220">
      <w:bodyDiv w:val="1"/>
      <w:marLeft w:val="0"/>
      <w:marRight w:val="0"/>
      <w:marTop w:val="0"/>
      <w:marBottom w:val="0"/>
      <w:divBdr>
        <w:top w:val="none" w:sz="0" w:space="0" w:color="auto"/>
        <w:left w:val="none" w:sz="0" w:space="0" w:color="auto"/>
        <w:bottom w:val="none" w:sz="0" w:space="0" w:color="auto"/>
        <w:right w:val="none" w:sz="0" w:space="0" w:color="auto"/>
      </w:divBdr>
    </w:div>
    <w:div w:id="1808355990">
      <w:bodyDiv w:val="1"/>
      <w:marLeft w:val="0"/>
      <w:marRight w:val="0"/>
      <w:marTop w:val="0"/>
      <w:marBottom w:val="0"/>
      <w:divBdr>
        <w:top w:val="none" w:sz="0" w:space="0" w:color="auto"/>
        <w:left w:val="none" w:sz="0" w:space="0" w:color="auto"/>
        <w:bottom w:val="none" w:sz="0" w:space="0" w:color="auto"/>
        <w:right w:val="none" w:sz="0" w:space="0" w:color="auto"/>
      </w:divBdr>
    </w:div>
    <w:div w:id="1863205157">
      <w:bodyDiv w:val="1"/>
      <w:marLeft w:val="0"/>
      <w:marRight w:val="0"/>
      <w:marTop w:val="0"/>
      <w:marBottom w:val="0"/>
      <w:divBdr>
        <w:top w:val="none" w:sz="0" w:space="0" w:color="auto"/>
        <w:left w:val="none" w:sz="0" w:space="0" w:color="auto"/>
        <w:bottom w:val="none" w:sz="0" w:space="0" w:color="auto"/>
        <w:right w:val="none" w:sz="0" w:space="0" w:color="auto"/>
      </w:divBdr>
    </w:div>
    <w:div w:id="1877110654">
      <w:bodyDiv w:val="1"/>
      <w:marLeft w:val="0"/>
      <w:marRight w:val="0"/>
      <w:marTop w:val="0"/>
      <w:marBottom w:val="0"/>
      <w:divBdr>
        <w:top w:val="none" w:sz="0" w:space="0" w:color="auto"/>
        <w:left w:val="none" w:sz="0" w:space="0" w:color="auto"/>
        <w:bottom w:val="none" w:sz="0" w:space="0" w:color="auto"/>
        <w:right w:val="none" w:sz="0" w:space="0" w:color="auto"/>
      </w:divBdr>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 w:id="1955013593">
      <w:bodyDiv w:val="1"/>
      <w:marLeft w:val="0"/>
      <w:marRight w:val="0"/>
      <w:marTop w:val="0"/>
      <w:marBottom w:val="0"/>
      <w:divBdr>
        <w:top w:val="none" w:sz="0" w:space="0" w:color="auto"/>
        <w:left w:val="none" w:sz="0" w:space="0" w:color="auto"/>
        <w:bottom w:val="none" w:sz="0" w:space="0" w:color="auto"/>
        <w:right w:val="none" w:sz="0" w:space="0" w:color="auto"/>
      </w:divBdr>
    </w:div>
    <w:div w:id="1972200256">
      <w:bodyDiv w:val="1"/>
      <w:marLeft w:val="0"/>
      <w:marRight w:val="0"/>
      <w:marTop w:val="0"/>
      <w:marBottom w:val="0"/>
      <w:divBdr>
        <w:top w:val="none" w:sz="0" w:space="0" w:color="auto"/>
        <w:left w:val="none" w:sz="0" w:space="0" w:color="auto"/>
        <w:bottom w:val="none" w:sz="0" w:space="0" w:color="auto"/>
        <w:right w:val="none" w:sz="0" w:space="0" w:color="auto"/>
      </w:divBdr>
    </w:div>
    <w:div w:id="2067027433">
      <w:bodyDiv w:val="1"/>
      <w:marLeft w:val="0"/>
      <w:marRight w:val="0"/>
      <w:marTop w:val="0"/>
      <w:marBottom w:val="0"/>
      <w:divBdr>
        <w:top w:val="none" w:sz="0" w:space="0" w:color="auto"/>
        <w:left w:val="none" w:sz="0" w:space="0" w:color="auto"/>
        <w:bottom w:val="none" w:sz="0" w:space="0" w:color="auto"/>
        <w:right w:val="none" w:sz="0" w:space="0" w:color="auto"/>
      </w:divBdr>
    </w:div>
    <w:div w:id="2119061093">
      <w:bodyDiv w:val="1"/>
      <w:marLeft w:val="0"/>
      <w:marRight w:val="0"/>
      <w:marTop w:val="0"/>
      <w:marBottom w:val="0"/>
      <w:divBdr>
        <w:top w:val="none" w:sz="0" w:space="0" w:color="auto"/>
        <w:left w:val="none" w:sz="0" w:space="0" w:color="auto"/>
        <w:bottom w:val="none" w:sz="0" w:space="0" w:color="auto"/>
        <w:right w:val="none" w:sz="0" w:space="0" w:color="auto"/>
      </w:divBdr>
    </w:div>
    <w:div w:id="21347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5" ma:contentTypeDescription="Create a new document." ma:contentTypeScope="" ma:versionID="b527f0dbfa0b44e135fccb4dff06020e">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62d5d554ac349a5bccad3295aeabcf87"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8DDB8B-2B5C-40E1-B61A-9B2F9CD9C6DF}">
  <ds:schemaRefs>
    <ds:schemaRef ds:uri="http://schemas.microsoft.com/sharepoint/v3/contenttype/forms"/>
  </ds:schemaRefs>
</ds:datastoreItem>
</file>

<file path=customXml/itemProps2.xml><?xml version="1.0" encoding="utf-8"?>
<ds:datastoreItem xmlns:ds="http://schemas.openxmlformats.org/officeDocument/2006/customXml" ds:itemID="{51B5C3DC-D878-4809-ABF1-EA88FB675C03}"/>
</file>

<file path=customXml/itemProps3.xml><?xml version="1.0" encoding="utf-8"?>
<ds:datastoreItem xmlns:ds="http://schemas.openxmlformats.org/officeDocument/2006/customXml" ds:itemID="{1E3AD0D5-31D2-44C8-9D3D-776E47CC23D9}">
  <ds:schemaRefs>
    <ds:schemaRef ds:uri="http://schemas.openxmlformats.org/officeDocument/2006/bibliography"/>
  </ds:schemaRefs>
</ds:datastoreItem>
</file>

<file path=customXml/itemProps4.xml><?xml version="1.0" encoding="utf-8"?>
<ds:datastoreItem xmlns:ds="http://schemas.openxmlformats.org/officeDocument/2006/customXml" ds:itemID="{DACC7126-4886-4A40-8FD7-9129247E6AFE}">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6</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Matthew Stapleton</cp:lastModifiedBy>
  <cp:revision>212</cp:revision>
  <dcterms:created xsi:type="dcterms:W3CDTF">2023-03-23T23:03:00Z</dcterms:created>
  <dcterms:modified xsi:type="dcterms:W3CDTF">2024-01-24T01:51:00Z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