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E863"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THIS IS AN EXAMPLE. COMPLETE  YOUR QIP TEMPLATE LIKE THIS USING YOUR OWN STRENGTHS AND IMPROVEMENTS.</w:t>
      </w:r>
    </w:p>
    <w:p w14:paraId="4C43DC3B"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62649B19" w14:textId="637D3F4E"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4B3931">
        <w:rPr>
          <w:rFonts w:ascii="HelveticaNeue-Thin" w:hAnsi="HelveticaNeue-Thin" w:cs="HelveticaNeue-Thin"/>
          <w:color w:val="010202"/>
          <w:sz w:val="28"/>
          <w:szCs w:val="28"/>
        </w:rPr>
        <w:t>4</w:t>
      </w:r>
      <w:r w:rsidR="001F298F">
        <w:rPr>
          <w:rFonts w:ascii="HelveticaNeue-Thin" w:hAnsi="HelveticaNeue-Thin" w:cs="HelveticaNeue-Thin"/>
          <w:color w:val="010202"/>
          <w:sz w:val="28"/>
          <w:szCs w:val="28"/>
        </w:rPr>
        <w:t>,</w:t>
      </w:r>
      <w:r w:rsidR="00AB2C41">
        <w:rPr>
          <w:rFonts w:ascii="HelveticaNeue-Thin" w:hAnsi="HelveticaNeue-Thin" w:cs="HelveticaNeue-Thin"/>
          <w:color w:val="010202"/>
          <w:sz w:val="28"/>
          <w:szCs w:val="28"/>
        </w:rPr>
        <w:t xml:space="preserve"> </w:t>
      </w:r>
      <w:r w:rsidR="007E7D09">
        <w:rPr>
          <w:rFonts w:ascii="HelveticaNeue-Thin" w:hAnsi="HelveticaNeue-Thin" w:cs="HelveticaNeue-Thin"/>
          <w:color w:val="010202"/>
          <w:sz w:val="28"/>
          <w:szCs w:val="28"/>
        </w:rPr>
        <w:t>1</w:t>
      </w:r>
      <w:r w:rsidR="004B3931">
        <w:rPr>
          <w:rFonts w:ascii="HelveticaNeue-Thin" w:hAnsi="HelveticaNeue-Thin" w:cs="HelveticaNeue-Thin"/>
          <w:color w:val="010202"/>
          <w:sz w:val="28"/>
          <w:szCs w:val="28"/>
        </w:rPr>
        <w:t>9</w:t>
      </w:r>
      <w:r w:rsidR="007E7D09">
        <w:rPr>
          <w:rFonts w:ascii="HelveticaNeue-Thin" w:hAnsi="HelveticaNeue-Thin" w:cs="HelveticaNeue-Thin"/>
          <w:color w:val="010202"/>
          <w:sz w:val="28"/>
          <w:szCs w:val="28"/>
        </w:rPr>
        <w:t xml:space="preserve"> to </w:t>
      </w:r>
      <w:r w:rsidR="00B37235">
        <w:rPr>
          <w:rFonts w:ascii="HelveticaNeue-Thin" w:hAnsi="HelveticaNeue-Thin" w:cs="HelveticaNeue-Thin"/>
          <w:color w:val="010202"/>
          <w:sz w:val="28"/>
          <w:szCs w:val="28"/>
        </w:rPr>
        <w:t>23</w:t>
      </w:r>
      <w:r w:rsidR="00AB2C41">
        <w:rPr>
          <w:rFonts w:ascii="HelveticaNeue-Thin" w:hAnsi="HelveticaNeue-Thin" w:cs="HelveticaNeue-Thin"/>
          <w:color w:val="010202"/>
          <w:sz w:val="28"/>
          <w:szCs w:val="28"/>
        </w:rPr>
        <w:t xml:space="preserve"> February 20</w:t>
      </w:r>
      <w:r w:rsidR="00284EE5">
        <w:rPr>
          <w:rFonts w:ascii="HelveticaNeue-Thin" w:hAnsi="HelveticaNeue-Thin" w:cs="HelveticaNeue-Thin"/>
          <w:color w:val="010202"/>
          <w:sz w:val="28"/>
          <w:szCs w:val="28"/>
        </w:rPr>
        <w:t>2</w:t>
      </w:r>
      <w:r w:rsidR="00B37235">
        <w:rPr>
          <w:rFonts w:ascii="HelveticaNeue-Thin" w:hAnsi="HelveticaNeue-Thin" w:cs="HelveticaNeue-Thin"/>
          <w:color w:val="010202"/>
          <w:sz w:val="28"/>
          <w:szCs w:val="28"/>
        </w:rPr>
        <w:t>4</w:t>
      </w:r>
      <w:r w:rsidRPr="00E14928">
        <w:rPr>
          <w:rFonts w:ascii="HelveticaNeue-Thin" w:hAnsi="HelveticaNeue-Thin" w:cs="HelveticaNeue-Thin"/>
          <w:color w:val="010202"/>
          <w:sz w:val="28"/>
          <w:szCs w:val="28"/>
        </w:rPr>
        <w:t xml:space="preserve"> - QIP Suggestions - complete and copy this into your QIP</w:t>
      </w:r>
    </w:p>
    <w:p w14:paraId="489EFBDA"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533F98" w:rsidRPr="005025C5" w14:paraId="694290F7" w14:textId="77777777" w:rsidTr="008A6AF6">
        <w:trPr>
          <w:trHeight w:val="2334"/>
        </w:trPr>
        <w:tc>
          <w:tcPr>
            <w:tcW w:w="1843" w:type="dxa"/>
            <w:shd w:val="clear" w:color="auto" w:fill="DAEEF3"/>
          </w:tcPr>
          <w:p w14:paraId="1630B802" w14:textId="0C9BAC24" w:rsidR="00533F98" w:rsidRPr="00B37235" w:rsidRDefault="00B37235" w:rsidP="00B37235">
            <w:pPr>
              <w:spacing w:after="0" w:line="240" w:lineRule="auto"/>
              <w:rPr>
                <w:rStyle w:val="Strong"/>
                <w:rFonts w:cs="Calibri"/>
                <w:bCs w:val="0"/>
                <w:iCs/>
                <w:lang w:eastAsia="en-AU"/>
              </w:rPr>
            </w:pPr>
            <w:r w:rsidRPr="00B37235">
              <w:rPr>
                <w:rStyle w:val="Strong"/>
                <w:rFonts w:cs="Calibri"/>
                <w:lang w:eastAsia="en-AU"/>
              </w:rPr>
              <w:t>1.1.3</w:t>
            </w:r>
            <w:r w:rsidRPr="00B37235">
              <w:rPr>
                <w:rStyle w:val="Strong"/>
                <w:rFonts w:cs="Calibri"/>
                <w:lang w:eastAsia="en-AU"/>
              </w:rPr>
              <w:br/>
              <w:t>W</w:t>
            </w:r>
            <w:r w:rsidRPr="00B37235">
              <w:rPr>
                <w:rStyle w:val="Strong"/>
                <w:rFonts w:cs="Calibri"/>
              </w:rPr>
              <w:t>eek 4</w:t>
            </w:r>
            <w:r w:rsidRPr="00B37235">
              <w:rPr>
                <w:rStyle w:val="Strong"/>
                <w:rFonts w:cs="Calibri"/>
              </w:rPr>
              <w:br/>
              <w:t>19.2.2024</w:t>
            </w:r>
            <w:r w:rsidRPr="00B37235">
              <w:rPr>
                <w:rStyle w:val="Strong"/>
                <w:rFonts w:cs="Calibri"/>
              </w:rPr>
              <w:br/>
            </w:r>
            <w:r w:rsidR="00533F98" w:rsidRPr="00B37235">
              <w:rPr>
                <w:rStyle w:val="Strong"/>
                <w:rFonts w:cs="Calibri"/>
                <w:lang w:eastAsia="en-AU"/>
              </w:rPr>
              <w:t>Strengths</w:t>
            </w:r>
          </w:p>
          <w:p w14:paraId="660FE816" w14:textId="77777777" w:rsidR="00533F98" w:rsidRPr="005025C5" w:rsidRDefault="00533F98" w:rsidP="007C1F35">
            <w:pPr>
              <w:spacing w:after="0" w:line="240" w:lineRule="auto"/>
              <w:rPr>
                <w:rStyle w:val="Strong"/>
                <w:rFonts w:ascii="Arial" w:hAnsi="Arial"/>
                <w:sz w:val="20"/>
                <w:lang w:eastAsia="en-AU"/>
              </w:rPr>
            </w:pPr>
          </w:p>
        </w:tc>
        <w:tc>
          <w:tcPr>
            <w:tcW w:w="13467" w:type="dxa"/>
          </w:tcPr>
          <w:p w14:paraId="0B477926" w14:textId="77777777" w:rsidR="00AB2C41" w:rsidRPr="00D606FF" w:rsidRDefault="00AB2C41" w:rsidP="00DF59CA">
            <w:pPr>
              <w:spacing w:after="0" w:line="240" w:lineRule="auto"/>
              <w:rPr>
                <w:b/>
                <w:bCs/>
                <w:lang w:val="en-US"/>
              </w:rPr>
            </w:pPr>
            <w:r w:rsidRPr="00D606FF">
              <w:rPr>
                <w:b/>
                <w:bCs/>
                <w:lang w:val="en-US"/>
              </w:rPr>
              <w:t>MEETING</w:t>
            </w:r>
          </w:p>
          <w:p w14:paraId="096D4695" w14:textId="77777777" w:rsidR="00920BC1" w:rsidRPr="00587805" w:rsidRDefault="00920BC1" w:rsidP="00920BC1">
            <w:pPr>
              <w:shd w:val="clear" w:color="auto" w:fill="D9F2D0"/>
              <w:spacing w:after="0"/>
              <w:rPr>
                <w:b/>
                <w:bCs/>
                <w:sz w:val="24"/>
                <w:szCs w:val="24"/>
              </w:rPr>
            </w:pPr>
            <w:r w:rsidRPr="00587805">
              <w:rPr>
                <w:b/>
                <w:bCs/>
                <w:sz w:val="24"/>
                <w:szCs w:val="24"/>
              </w:rPr>
              <w:t>Teaching Health and Physical Wellbeing Through Routines/Transitions</w:t>
            </w:r>
          </w:p>
          <w:p w14:paraId="40397B86" w14:textId="77777777" w:rsidR="00920BC1" w:rsidRDefault="00920BC1" w:rsidP="00920BC1">
            <w:pPr>
              <w:shd w:val="clear" w:color="auto" w:fill="D9F2D0"/>
              <w:spacing w:after="0"/>
              <w:rPr>
                <w:sz w:val="24"/>
                <w:szCs w:val="24"/>
              </w:rPr>
            </w:pPr>
            <w:r w:rsidRPr="00587805">
              <w:rPr>
                <w:sz w:val="24"/>
                <w:szCs w:val="24"/>
              </w:rPr>
              <w:t xml:space="preserve">During mealtimes, </w:t>
            </w:r>
            <w:r>
              <w:rPr>
                <w:sz w:val="24"/>
                <w:szCs w:val="24"/>
              </w:rPr>
              <w:t xml:space="preserve">we </w:t>
            </w:r>
            <w:r w:rsidRPr="00587805">
              <w:rPr>
                <w:sz w:val="24"/>
                <w:szCs w:val="24"/>
              </w:rPr>
              <w:t>use the routine of washing hands to teach about health and hygiene</w:t>
            </w:r>
            <w:r>
              <w:rPr>
                <w:sz w:val="24"/>
                <w:szCs w:val="24"/>
              </w:rPr>
              <w:t xml:space="preserve"> and e</w:t>
            </w:r>
            <w:r w:rsidRPr="00587805">
              <w:rPr>
                <w:sz w:val="24"/>
                <w:szCs w:val="24"/>
              </w:rPr>
              <w:t>xplain why it's important to wash hands before eating in simple terms</w:t>
            </w:r>
            <w:r>
              <w:rPr>
                <w:sz w:val="24"/>
                <w:szCs w:val="24"/>
              </w:rPr>
              <w:t>.</w:t>
            </w:r>
            <w:r w:rsidRPr="00587805">
              <w:rPr>
                <w:sz w:val="24"/>
                <w:szCs w:val="24"/>
              </w:rPr>
              <w:t xml:space="preserve"> "We wash our hands to get rid of the tiny germs we can't see, so we don't get sick." This routine </w:t>
            </w:r>
            <w:r>
              <w:rPr>
                <w:sz w:val="24"/>
                <w:szCs w:val="24"/>
              </w:rPr>
              <w:t>is</w:t>
            </w:r>
            <w:r w:rsidRPr="00587805">
              <w:rPr>
                <w:sz w:val="24"/>
                <w:szCs w:val="24"/>
              </w:rPr>
              <w:t xml:space="preserve"> extended to discussions about the types of foods we eat and why they are good for us. Physical activity </w:t>
            </w:r>
            <w:r>
              <w:rPr>
                <w:sz w:val="24"/>
                <w:szCs w:val="24"/>
              </w:rPr>
              <w:t>is</w:t>
            </w:r>
            <w:r w:rsidRPr="00587805">
              <w:rPr>
                <w:sz w:val="24"/>
                <w:szCs w:val="24"/>
              </w:rPr>
              <w:t xml:space="preserve"> integrated into transition</w:t>
            </w:r>
            <w:r>
              <w:rPr>
                <w:sz w:val="24"/>
                <w:szCs w:val="24"/>
              </w:rPr>
              <w:t>s</w:t>
            </w:r>
            <w:r w:rsidRPr="00587805">
              <w:rPr>
                <w:sz w:val="24"/>
                <w:szCs w:val="24"/>
              </w:rPr>
              <w:t>, jumping, stretching, or dancing from one activity to the next.</w:t>
            </w:r>
          </w:p>
          <w:p w14:paraId="7844A2C3" w14:textId="77777777" w:rsidR="00920BC1" w:rsidRDefault="00920BC1" w:rsidP="00920BC1">
            <w:pPr>
              <w:shd w:val="clear" w:color="auto" w:fill="D9F2D0"/>
              <w:spacing w:after="0"/>
              <w:rPr>
                <w:sz w:val="24"/>
                <w:szCs w:val="24"/>
              </w:rPr>
            </w:pPr>
          </w:p>
          <w:p w14:paraId="7C24FFEF" w14:textId="77777777" w:rsidR="00920BC1" w:rsidRPr="00000AC0" w:rsidRDefault="00920BC1" w:rsidP="00920BC1">
            <w:pPr>
              <w:shd w:val="clear" w:color="auto" w:fill="D9F2D0"/>
              <w:spacing w:after="0"/>
              <w:rPr>
                <w:sz w:val="24"/>
                <w:szCs w:val="24"/>
              </w:rPr>
            </w:pPr>
            <w:r w:rsidRPr="00251A88">
              <w:rPr>
                <w:b/>
                <w:bCs/>
                <w:sz w:val="24"/>
                <w:szCs w:val="24"/>
              </w:rPr>
              <w:t>Teaching Self-Help Skills</w:t>
            </w:r>
            <w:r>
              <w:rPr>
                <w:b/>
                <w:bCs/>
                <w:sz w:val="24"/>
                <w:szCs w:val="24"/>
              </w:rPr>
              <w:br/>
            </w:r>
            <w:r>
              <w:rPr>
                <w:sz w:val="24"/>
                <w:szCs w:val="24"/>
              </w:rPr>
              <w:t xml:space="preserve">We </w:t>
            </w:r>
            <w:r w:rsidRPr="00377B47">
              <w:rPr>
                <w:sz w:val="24"/>
                <w:szCs w:val="24"/>
              </w:rPr>
              <w:t xml:space="preserve">teach children </w:t>
            </w:r>
            <w:r>
              <w:rPr>
                <w:sz w:val="24"/>
                <w:szCs w:val="24"/>
              </w:rPr>
              <w:t>life</w:t>
            </w:r>
            <w:r w:rsidRPr="00377B47">
              <w:rPr>
                <w:sz w:val="24"/>
                <w:szCs w:val="24"/>
              </w:rPr>
              <w:t xml:space="preserve"> skills during outdoor play transitions. </w:t>
            </w:r>
            <w:r>
              <w:rPr>
                <w:sz w:val="24"/>
                <w:szCs w:val="24"/>
              </w:rPr>
              <w:t>We e</w:t>
            </w:r>
            <w:r w:rsidRPr="00377B47">
              <w:rPr>
                <w:sz w:val="24"/>
                <w:szCs w:val="24"/>
              </w:rPr>
              <w:t>ncourage them to apply sunscreen and wear sunhats independently, using phrases like, "Can you show me how you put on your sunscreen?" Offer choices, such as different sunhats or sunglasses, promoting autonomy and decision-making. This approach boosts independence and teaches vital sun safety, enhancing their health and wellbeing awareness.</w:t>
            </w:r>
          </w:p>
          <w:p w14:paraId="327B5FA6" w14:textId="77777777" w:rsidR="00920BC1" w:rsidRDefault="00920BC1" w:rsidP="00920BC1">
            <w:pPr>
              <w:shd w:val="clear" w:color="auto" w:fill="D9F2D0"/>
              <w:spacing w:after="0"/>
              <w:rPr>
                <w:b/>
                <w:bCs/>
                <w:sz w:val="24"/>
                <w:szCs w:val="24"/>
              </w:rPr>
            </w:pPr>
          </w:p>
          <w:p w14:paraId="42112577" w14:textId="77777777" w:rsidR="00920BC1" w:rsidRPr="00F94E39" w:rsidRDefault="00920BC1" w:rsidP="00920BC1">
            <w:pPr>
              <w:shd w:val="clear" w:color="auto" w:fill="D9F2D0"/>
              <w:spacing w:after="0"/>
              <w:rPr>
                <w:b/>
                <w:bCs/>
                <w:sz w:val="24"/>
                <w:szCs w:val="24"/>
              </w:rPr>
            </w:pPr>
            <w:r w:rsidRPr="00F94E39">
              <w:rPr>
                <w:b/>
                <w:bCs/>
                <w:sz w:val="24"/>
                <w:szCs w:val="24"/>
              </w:rPr>
              <w:t>Using Routines for Children to Make Choices About Their Learning and Wellbeing</w:t>
            </w:r>
          </w:p>
          <w:p w14:paraId="26D72EFB" w14:textId="77777777" w:rsidR="00920BC1" w:rsidRPr="00F94E39" w:rsidRDefault="00920BC1" w:rsidP="00920BC1">
            <w:pPr>
              <w:shd w:val="clear" w:color="auto" w:fill="D9F2D0"/>
              <w:spacing w:after="0"/>
              <w:rPr>
                <w:sz w:val="24"/>
                <w:szCs w:val="24"/>
              </w:rPr>
            </w:pPr>
            <w:r w:rsidRPr="00F94E39">
              <w:rPr>
                <w:sz w:val="24"/>
                <w:szCs w:val="24"/>
              </w:rPr>
              <w:t xml:space="preserve">During the transition to outdoor play, </w:t>
            </w:r>
            <w:r>
              <w:rPr>
                <w:sz w:val="24"/>
                <w:szCs w:val="24"/>
              </w:rPr>
              <w:t xml:space="preserve">we </w:t>
            </w:r>
            <w:r w:rsidRPr="00F94E39">
              <w:rPr>
                <w:sz w:val="24"/>
                <w:szCs w:val="24"/>
              </w:rPr>
              <w:t xml:space="preserve">allow children to choose between several structured activities (e.g., riding bikes, playing in the sandpit, or engaging in a ball game). </w:t>
            </w:r>
            <w:r>
              <w:rPr>
                <w:sz w:val="24"/>
                <w:szCs w:val="24"/>
              </w:rPr>
              <w:t>We d</w:t>
            </w:r>
            <w:r w:rsidRPr="00F94E39">
              <w:rPr>
                <w:sz w:val="24"/>
                <w:szCs w:val="24"/>
              </w:rPr>
              <w:t>iscuss the options with the children, asking them to consider what they feel like doing and why. This not only gives children a sense of control over their learning and wellbeing but also encourages them to think about their interests and the benefits of different types of play.</w:t>
            </w:r>
          </w:p>
          <w:p w14:paraId="18D4B550" w14:textId="2D74FCA5" w:rsidR="00776C99" w:rsidRDefault="00776C99" w:rsidP="00284EE5">
            <w:pPr>
              <w:spacing w:after="0" w:line="240" w:lineRule="auto"/>
            </w:pPr>
          </w:p>
          <w:p w14:paraId="333C8612" w14:textId="77777777" w:rsidR="00776C99" w:rsidRDefault="00776C99" w:rsidP="00284EE5">
            <w:pPr>
              <w:spacing w:after="0" w:line="240" w:lineRule="auto"/>
            </w:pPr>
          </w:p>
          <w:p w14:paraId="33F0295F" w14:textId="77777777" w:rsidR="00AB2C41" w:rsidRPr="00AB2C41" w:rsidRDefault="00AB2C41" w:rsidP="00AB2C41">
            <w:pPr>
              <w:spacing w:after="0" w:line="240" w:lineRule="auto"/>
              <w:rPr>
                <w:b/>
                <w:bCs/>
              </w:rPr>
            </w:pPr>
            <w:r w:rsidRPr="00AB2C41">
              <w:rPr>
                <w:b/>
                <w:bCs/>
              </w:rPr>
              <w:t>EXCEEDING</w:t>
            </w:r>
          </w:p>
          <w:p w14:paraId="1F6FEA45" w14:textId="77777777" w:rsidR="00776C99" w:rsidRDefault="00AB2C41" w:rsidP="00776C99">
            <w:r w:rsidRPr="00AB2C41">
              <w:rPr>
                <w:b/>
                <w:bCs/>
              </w:rPr>
              <w:t>Embedded practice -</w:t>
            </w:r>
            <w:r>
              <w:t xml:space="preserve"> </w:t>
            </w:r>
            <w:r w:rsidR="00776C99">
              <w:t xml:space="preserve">We work with the Ed Leader to improve the room routine. We have developed detailed learning routines that break down each educator’s day into 15-minute blocks. We enhance this with visual routine cards the Ed Leader makes that allow educators to guide children through the routine. We embed lesson plans into the routine and each room has a folder with detailed routine sections. We developed this after critical reflection on a room that wasn’t working. </w:t>
            </w:r>
          </w:p>
          <w:p w14:paraId="237B1ADB" w14:textId="77777777" w:rsidR="00284EE5" w:rsidRDefault="00284EE5" w:rsidP="00AB2C41">
            <w:pPr>
              <w:spacing w:after="0" w:line="240" w:lineRule="auto"/>
            </w:pPr>
          </w:p>
          <w:p w14:paraId="44C20977" w14:textId="77777777" w:rsidR="00776C99" w:rsidRDefault="00AB2C41" w:rsidP="00776C99">
            <w:pPr>
              <w:rPr>
                <w:i/>
              </w:rPr>
            </w:pPr>
            <w:r w:rsidRPr="00D606FF">
              <w:rPr>
                <w:b/>
                <w:bCs/>
                <w:iCs/>
              </w:rPr>
              <w:t>Critical Reflection -</w:t>
            </w:r>
            <w:r>
              <w:rPr>
                <w:i/>
              </w:rPr>
              <w:t xml:space="preserve"> </w:t>
            </w:r>
            <w:r w:rsidR="00776C99">
              <w:t xml:space="preserve">We work with families to improve our room routine. For example, we developed behaviour management plans in collaboration with families based on their routines and our routines. We adjusted excursion times to better suit the children’s rest requirements. We have increased physical activity at certain times of day to help children sleep at night. We adjusted afternoon activities &amp; experiences times to ensure </w:t>
            </w:r>
            <w:r w:rsidR="00776C99">
              <w:lastRenderedPageBreak/>
              <w:t>children could participate before early collection.</w:t>
            </w:r>
            <w:r w:rsidR="00776C99">
              <w:rPr>
                <w:i/>
              </w:rPr>
              <w:t xml:space="preserve"> </w:t>
            </w:r>
          </w:p>
          <w:p w14:paraId="62F20620" w14:textId="77777777" w:rsidR="00776C99" w:rsidRDefault="00AB2C41" w:rsidP="00776C99">
            <w:r w:rsidRPr="00D606FF">
              <w:rPr>
                <w:b/>
                <w:bCs/>
                <w:iCs/>
              </w:rPr>
              <w:t>Families and community -</w:t>
            </w:r>
            <w:r>
              <w:rPr>
                <w:i/>
              </w:rPr>
              <w:t xml:space="preserve"> </w:t>
            </w:r>
            <w:r w:rsidR="00776C99">
              <w:t xml:space="preserve">We use routines and transitions as opportunities for collaborative learning. Daily excursions in the business park teach road safety, sun safety, UV levels and skin cancer, stranger danger, risk assessment, socially acceptable behaviour when visiting businesses, and healthy/unhealthy food at McDonald’s. Visits to the mobility shop teach diversity and disabilities. Extended walking to the pond in the park enhances physical wellbeing and teaches environmental responsibility. </w:t>
            </w:r>
          </w:p>
          <w:p w14:paraId="79E1E90A" w14:textId="77777777" w:rsidR="00284EE5" w:rsidRDefault="00284EE5" w:rsidP="00284EE5">
            <w:pPr>
              <w:shd w:val="clear" w:color="auto" w:fill="FFFFFF"/>
              <w:rPr>
                <w:b/>
                <w:bCs/>
                <w:lang w:val="en-US"/>
              </w:rPr>
            </w:pPr>
          </w:p>
          <w:p w14:paraId="6AB628A7" w14:textId="77777777" w:rsidR="00533F98" w:rsidRPr="00D606FF" w:rsidRDefault="00D606FF" w:rsidP="00284EE5">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r w:rsidR="00AB2C41" w:rsidRPr="005025C5" w14:paraId="763E03A1" w14:textId="77777777" w:rsidTr="00D606FF">
        <w:trPr>
          <w:trHeight w:val="908"/>
        </w:trPr>
        <w:tc>
          <w:tcPr>
            <w:tcW w:w="1843" w:type="dxa"/>
            <w:shd w:val="clear" w:color="auto" w:fill="DAEEF3"/>
          </w:tcPr>
          <w:p w14:paraId="39C04F10" w14:textId="77777777" w:rsidR="00AB2C41" w:rsidRPr="005025C5" w:rsidRDefault="00AB2C41" w:rsidP="007C1F35">
            <w:pPr>
              <w:spacing w:after="0" w:line="240" w:lineRule="auto"/>
              <w:jc w:val="center"/>
              <w:rPr>
                <w:rStyle w:val="Strong"/>
                <w:rFonts w:ascii="Arial" w:hAnsi="Arial"/>
                <w:sz w:val="20"/>
                <w:szCs w:val="20"/>
                <w:lang w:eastAsia="en-AU"/>
              </w:rPr>
            </w:pPr>
          </w:p>
        </w:tc>
        <w:tc>
          <w:tcPr>
            <w:tcW w:w="13467" w:type="dxa"/>
          </w:tcPr>
          <w:p w14:paraId="21A5F1E8" w14:textId="77777777" w:rsidR="00AB2C41" w:rsidRDefault="00AB2C41" w:rsidP="00DF59CA">
            <w:pPr>
              <w:spacing w:after="0" w:line="240" w:lineRule="auto"/>
              <w:rPr>
                <w:lang w:val="en-US"/>
              </w:rPr>
            </w:pPr>
          </w:p>
        </w:tc>
      </w:tr>
    </w:tbl>
    <w:p w14:paraId="441E3A17"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9D4AAF" w:rsidRPr="005025C5" w14:paraId="236F394A" w14:textId="77777777" w:rsidTr="001C210D">
        <w:trPr>
          <w:trHeight w:val="572"/>
        </w:trPr>
        <w:tc>
          <w:tcPr>
            <w:tcW w:w="1917" w:type="dxa"/>
            <w:shd w:val="clear" w:color="auto" w:fill="DAEEF3"/>
          </w:tcPr>
          <w:p w14:paraId="56A74EE8" w14:textId="77777777" w:rsidR="009D4AAF" w:rsidRPr="000160DF" w:rsidRDefault="00060D24" w:rsidP="003760AF">
            <w:pPr>
              <w:pStyle w:val="NoSpacing"/>
              <w:rPr>
                <w:b/>
              </w:rPr>
            </w:pPr>
            <w:r>
              <w:rPr>
                <w:b/>
              </w:rPr>
              <w:t>Element</w:t>
            </w:r>
            <w:r w:rsidR="009D4AAF" w:rsidRPr="005D5E38">
              <w:rPr>
                <w:b/>
              </w:rPr>
              <w:t xml:space="preserve"> </w:t>
            </w:r>
            <w:r w:rsidR="00DF59CA">
              <w:rPr>
                <w:b/>
              </w:rPr>
              <w:t>1</w:t>
            </w:r>
            <w:r w:rsidR="003A7261">
              <w:rPr>
                <w:b/>
              </w:rPr>
              <w:t>.1.</w:t>
            </w:r>
            <w:r w:rsidR="005C0417">
              <w:rPr>
                <w:b/>
              </w:rPr>
              <w:t>3</w:t>
            </w:r>
          </w:p>
        </w:tc>
        <w:tc>
          <w:tcPr>
            <w:tcW w:w="13393" w:type="dxa"/>
            <w:shd w:val="clear" w:color="auto" w:fill="FFFFFF"/>
          </w:tcPr>
          <w:p w14:paraId="6B8B1037" w14:textId="77777777" w:rsidR="00284EE5" w:rsidRDefault="005C0417" w:rsidP="00284EE5">
            <w:r>
              <w:rPr>
                <w:b/>
                <w:bCs/>
              </w:rPr>
              <w:t>Program learning opportunities</w:t>
            </w:r>
            <w:r w:rsidR="00284EE5">
              <w:br/>
            </w:r>
            <w:r w:rsidRPr="005C0417">
              <w:rPr>
                <w:rFonts w:cs="Calibri"/>
                <w:i/>
                <w:iCs/>
              </w:rPr>
              <w:t>All aspects of the program, including routines, are organised in ways that maximise opportunities for each child’s learning</w:t>
            </w:r>
            <w:r>
              <w:rPr>
                <w:rFonts w:cs="Calibri"/>
                <w:i/>
                <w:iCs/>
              </w:rPr>
              <w:t>.</w:t>
            </w:r>
          </w:p>
          <w:p w14:paraId="50FA0A70" w14:textId="77777777" w:rsidR="009D4AAF" w:rsidRPr="00D67E81" w:rsidRDefault="009D4AAF" w:rsidP="00DF59CA">
            <w:pPr>
              <w:spacing w:after="0" w:line="240" w:lineRule="auto"/>
            </w:pPr>
          </w:p>
        </w:tc>
      </w:tr>
    </w:tbl>
    <w:p w14:paraId="7CF5941C"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0FCA801B" w14:textId="77777777" w:rsidTr="000454C1">
        <w:trPr>
          <w:trHeight w:val="558"/>
        </w:trPr>
        <w:tc>
          <w:tcPr>
            <w:tcW w:w="973" w:type="dxa"/>
          </w:tcPr>
          <w:p w14:paraId="743FFA45"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5710BE5"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6CE24082"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3ED19FC8"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0AEB8C82"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097A0A55"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29EB0DB6"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3979C6C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7E7D09" w:rsidRPr="0077080D" w14:paraId="6726587B" w14:textId="77777777" w:rsidTr="000454C1">
        <w:tc>
          <w:tcPr>
            <w:tcW w:w="973" w:type="dxa"/>
          </w:tcPr>
          <w:p w14:paraId="598C930D" w14:textId="7FA5D52D" w:rsidR="007E7D09" w:rsidRPr="001C0626" w:rsidRDefault="001C0626" w:rsidP="007E7D09">
            <w:pPr>
              <w:pStyle w:val="NoSpacing"/>
              <w:rPr>
                <w:b/>
                <w:bCs/>
                <w:sz w:val="18"/>
                <w:szCs w:val="18"/>
              </w:rPr>
            </w:pPr>
            <w:r w:rsidRPr="001C0626">
              <w:rPr>
                <w:rStyle w:val="Strong"/>
                <w:rFonts w:cs="Calibri"/>
                <w:b w:val="0"/>
                <w:bCs w:val="0"/>
                <w:sz w:val="18"/>
                <w:szCs w:val="18"/>
                <w:lang w:eastAsia="en-AU"/>
              </w:rPr>
              <w:t>1.1.3</w:t>
            </w:r>
            <w:r w:rsidRPr="001C0626">
              <w:rPr>
                <w:rStyle w:val="Strong"/>
                <w:rFonts w:cs="Calibri"/>
                <w:b w:val="0"/>
                <w:bCs w:val="0"/>
                <w:sz w:val="18"/>
                <w:szCs w:val="18"/>
                <w:lang w:eastAsia="en-AU"/>
              </w:rPr>
              <w:br/>
              <w:t>W</w:t>
            </w:r>
            <w:r w:rsidRPr="001C0626">
              <w:rPr>
                <w:rStyle w:val="Strong"/>
                <w:rFonts w:cs="Calibri"/>
                <w:b w:val="0"/>
                <w:bCs w:val="0"/>
                <w:sz w:val="18"/>
                <w:szCs w:val="18"/>
              </w:rPr>
              <w:t>eek 4</w:t>
            </w:r>
            <w:r w:rsidRPr="001C0626">
              <w:rPr>
                <w:rStyle w:val="Strong"/>
                <w:rFonts w:cs="Calibri"/>
                <w:b w:val="0"/>
                <w:bCs w:val="0"/>
                <w:sz w:val="18"/>
                <w:szCs w:val="18"/>
              </w:rPr>
              <w:br/>
              <w:t>19.2.2024</w:t>
            </w:r>
          </w:p>
        </w:tc>
        <w:tc>
          <w:tcPr>
            <w:tcW w:w="1403" w:type="dxa"/>
          </w:tcPr>
          <w:p w14:paraId="00F2398F" w14:textId="77777777" w:rsidR="007E7D09" w:rsidRPr="0057302A" w:rsidRDefault="007E7D09" w:rsidP="007E7D09">
            <w:pPr>
              <w:spacing w:after="0" w:line="240" w:lineRule="auto"/>
              <w:rPr>
                <w:rStyle w:val="textexposedshow"/>
                <w:rFonts w:cs="Calibri"/>
                <w:color w:val="1D2129"/>
                <w:sz w:val="20"/>
                <w:szCs w:val="20"/>
              </w:rPr>
            </w:pPr>
            <w:r>
              <w:rPr>
                <w:rFonts w:cs="Calibri"/>
                <w:color w:val="000000"/>
              </w:rPr>
              <w:t>Educators are not utilising routine/transition times to teach children about health and physical wellbeing</w:t>
            </w:r>
          </w:p>
        </w:tc>
        <w:tc>
          <w:tcPr>
            <w:tcW w:w="2268" w:type="dxa"/>
          </w:tcPr>
          <w:p w14:paraId="6796E2A3" w14:textId="77777777" w:rsidR="007E7D09" w:rsidRPr="0057302A" w:rsidRDefault="007E7D09" w:rsidP="007E7D09">
            <w:pPr>
              <w:spacing w:after="0" w:line="240" w:lineRule="auto"/>
              <w:rPr>
                <w:rStyle w:val="textexposedshow"/>
                <w:rFonts w:cs="Calibri"/>
                <w:color w:val="1D2129"/>
                <w:sz w:val="20"/>
                <w:szCs w:val="20"/>
              </w:rPr>
            </w:pPr>
            <w:r>
              <w:rPr>
                <w:rFonts w:cs="Calibri"/>
                <w:i/>
                <w:iCs/>
                <w:color w:val="000000"/>
              </w:rPr>
              <w:t>Educators use routines/transitions to teach children about health and physical wellbeing. </w:t>
            </w:r>
          </w:p>
        </w:tc>
        <w:tc>
          <w:tcPr>
            <w:tcW w:w="851" w:type="dxa"/>
          </w:tcPr>
          <w:p w14:paraId="22817031" w14:textId="77777777" w:rsidR="007E7D09" w:rsidRPr="0057302A" w:rsidRDefault="007E7D09" w:rsidP="007E7D09">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5AB9D919" w14:textId="77777777" w:rsidR="007E7D09" w:rsidRPr="0057302A" w:rsidRDefault="00776C99" w:rsidP="007E7D09">
            <w:pPr>
              <w:pStyle w:val="NormalWeb"/>
              <w:spacing w:before="0" w:beforeAutospacing="0" w:after="90" w:afterAutospacing="0"/>
              <w:rPr>
                <w:rStyle w:val="textexposedshow"/>
                <w:rFonts w:ascii="Calibri" w:hAnsi="Calibri" w:cs="Calibri"/>
                <w:color w:val="1D2129"/>
                <w:sz w:val="20"/>
                <w:szCs w:val="20"/>
              </w:rPr>
            </w:pPr>
            <w:r>
              <w:rPr>
                <w:rStyle w:val="textexposedshow"/>
                <w:rFonts w:ascii="Calibri" w:hAnsi="Calibri" w:cs="Calibri"/>
                <w:color w:val="1D2129"/>
                <w:sz w:val="20"/>
                <w:szCs w:val="20"/>
              </w:rPr>
              <w:t>Evaluate our practices to ensure we are using every opportunity within the routine to make it a learning experience.</w:t>
            </w:r>
          </w:p>
        </w:tc>
        <w:tc>
          <w:tcPr>
            <w:tcW w:w="3402" w:type="dxa"/>
          </w:tcPr>
          <w:p w14:paraId="26CA70FF" w14:textId="77777777" w:rsidR="007E7D09" w:rsidRDefault="007E7D09" w:rsidP="00776C99">
            <w:pPr>
              <w:pStyle w:val="NormalWeb"/>
              <w:numPr>
                <w:ilvl w:val="0"/>
                <w:numId w:val="1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when applying sunscreen, to teach sun safety</w:t>
            </w:r>
          </w:p>
          <w:p w14:paraId="3F5DA31B" w14:textId="77777777" w:rsidR="007E7D09" w:rsidRDefault="007E7D09" w:rsidP="00776C99">
            <w:pPr>
              <w:pStyle w:val="NormalWeb"/>
              <w:numPr>
                <w:ilvl w:val="0"/>
                <w:numId w:val="1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when washing hands, to teach hygiene/infection control</w:t>
            </w:r>
          </w:p>
          <w:p w14:paraId="06470CB1" w14:textId="77777777" w:rsidR="007E7D09" w:rsidRDefault="007E7D09" w:rsidP="00776C99">
            <w:pPr>
              <w:pStyle w:val="NormalWeb"/>
              <w:numPr>
                <w:ilvl w:val="0"/>
                <w:numId w:val="1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during meals/snacks, to teach healthy eating; ensuring no food or drinks are shared, to teach infection control; and ensuring any food dropped on the floor is not eaten</w:t>
            </w:r>
          </w:p>
          <w:p w14:paraId="6EBE9985" w14:textId="77777777" w:rsidR="007E7D09" w:rsidRDefault="007E7D09" w:rsidP="00776C99">
            <w:pPr>
              <w:pStyle w:val="NormalWeb"/>
              <w:numPr>
                <w:ilvl w:val="0"/>
                <w:numId w:val="1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when cleaning, to teach hygiene/infection control</w:t>
            </w:r>
          </w:p>
          <w:p w14:paraId="21147E80" w14:textId="77777777" w:rsidR="007E7D09" w:rsidRDefault="007E7D09" w:rsidP="00776C99">
            <w:pPr>
              <w:pStyle w:val="NormalWeb"/>
              <w:numPr>
                <w:ilvl w:val="0"/>
                <w:numId w:val="1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 xml:space="preserve">when moving between rooms/groups, to promote the benefits of physical </w:t>
            </w:r>
            <w:r>
              <w:rPr>
                <w:rFonts w:ascii="Calibri" w:hAnsi="Calibri" w:cs="Calibri"/>
                <w:color w:val="FF0000"/>
                <w:sz w:val="22"/>
                <w:szCs w:val="22"/>
              </w:rPr>
              <w:lastRenderedPageBreak/>
              <w:t>activity</w:t>
            </w:r>
          </w:p>
          <w:p w14:paraId="2A45BFA8" w14:textId="77777777" w:rsidR="007E7D09" w:rsidRDefault="007E7D09" w:rsidP="00776C99">
            <w:pPr>
              <w:pStyle w:val="NormalWeb"/>
              <w:numPr>
                <w:ilvl w:val="0"/>
                <w:numId w:val="1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using shade when playing outdoors to teach sun safety</w:t>
            </w:r>
          </w:p>
          <w:p w14:paraId="50D64AA0" w14:textId="77777777" w:rsidR="007E7D09" w:rsidRDefault="007E7D09" w:rsidP="00776C99">
            <w:pPr>
              <w:pStyle w:val="NormalWeb"/>
              <w:numPr>
                <w:ilvl w:val="0"/>
                <w:numId w:val="1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when children are transitioning or educators identify their feelings/emotions (for example, “I can see you’re sad about packing up …”)</w:t>
            </w:r>
          </w:p>
          <w:p w14:paraId="47F9B79D" w14:textId="77777777" w:rsidR="007E7D09" w:rsidRDefault="007E7D09" w:rsidP="00776C99">
            <w:pPr>
              <w:pStyle w:val="NormalWeb"/>
              <w:numPr>
                <w:ilvl w:val="0"/>
                <w:numId w:val="1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during group time, which teaches social skills such as sharing, taking turns, and considering others</w:t>
            </w:r>
          </w:p>
          <w:p w14:paraId="5205D38E" w14:textId="77777777" w:rsidR="007E7D09" w:rsidRPr="0057302A" w:rsidRDefault="007E7D09" w:rsidP="00776C99">
            <w:pPr>
              <w:numPr>
                <w:ilvl w:val="0"/>
                <w:numId w:val="16"/>
              </w:numPr>
              <w:spacing w:after="0"/>
              <w:rPr>
                <w:iCs/>
                <w:sz w:val="20"/>
                <w:szCs w:val="20"/>
              </w:rPr>
            </w:pPr>
            <w:r>
              <w:rPr>
                <w:rFonts w:cs="Calibri"/>
                <w:color w:val="FF0000"/>
              </w:rPr>
              <w:t>before and after children rest, to highlight the importance of sleep.</w:t>
            </w:r>
          </w:p>
        </w:tc>
        <w:tc>
          <w:tcPr>
            <w:tcW w:w="1134" w:type="dxa"/>
          </w:tcPr>
          <w:p w14:paraId="4491E067" w14:textId="77777777" w:rsidR="007E7D09" w:rsidRPr="003F55B2" w:rsidRDefault="007E7D09" w:rsidP="007E7D09">
            <w:pPr>
              <w:spacing w:after="0" w:line="240" w:lineRule="auto"/>
              <w:rPr>
                <w:bCs/>
                <w:sz w:val="18"/>
                <w:szCs w:val="18"/>
              </w:rPr>
            </w:pPr>
          </w:p>
          <w:p w14:paraId="2B5AA5E3" w14:textId="77777777" w:rsidR="007E7D09" w:rsidRPr="003F55B2" w:rsidRDefault="007E7D09" w:rsidP="007E7D09">
            <w:pPr>
              <w:spacing w:after="0" w:line="240" w:lineRule="auto"/>
              <w:rPr>
                <w:bCs/>
                <w:sz w:val="18"/>
                <w:szCs w:val="18"/>
              </w:rPr>
            </w:pPr>
          </w:p>
          <w:p w14:paraId="4F9AC078" w14:textId="77777777" w:rsidR="007E7D09" w:rsidRPr="003F55B2" w:rsidRDefault="007E7D09" w:rsidP="007E7D09">
            <w:pPr>
              <w:spacing w:after="0" w:line="240" w:lineRule="auto"/>
              <w:rPr>
                <w:bCs/>
                <w:sz w:val="18"/>
                <w:szCs w:val="18"/>
              </w:rPr>
            </w:pPr>
          </w:p>
          <w:p w14:paraId="7ED68E9C" w14:textId="77777777" w:rsidR="007E7D09" w:rsidRPr="003F55B2" w:rsidRDefault="007E7D09" w:rsidP="007E7D09">
            <w:pPr>
              <w:spacing w:after="0" w:line="240" w:lineRule="auto"/>
              <w:rPr>
                <w:bCs/>
                <w:sz w:val="18"/>
                <w:szCs w:val="18"/>
              </w:rPr>
            </w:pPr>
          </w:p>
          <w:p w14:paraId="082A00C5" w14:textId="77777777" w:rsidR="007E7D09" w:rsidRPr="003F55B2" w:rsidRDefault="007E7D09" w:rsidP="007E7D09">
            <w:pPr>
              <w:spacing w:after="0" w:line="240" w:lineRule="auto"/>
              <w:rPr>
                <w:bCs/>
                <w:sz w:val="18"/>
                <w:szCs w:val="18"/>
              </w:rPr>
            </w:pPr>
          </w:p>
          <w:p w14:paraId="4E6C300D" w14:textId="77777777" w:rsidR="007E7D09" w:rsidRPr="003F55B2" w:rsidRDefault="007E7D09" w:rsidP="007E7D09">
            <w:pPr>
              <w:spacing w:after="0" w:line="240" w:lineRule="auto"/>
              <w:rPr>
                <w:bCs/>
                <w:sz w:val="18"/>
                <w:szCs w:val="18"/>
              </w:rPr>
            </w:pPr>
          </w:p>
          <w:p w14:paraId="277C3C30" w14:textId="77777777" w:rsidR="007E7D09" w:rsidRPr="003F55B2" w:rsidRDefault="007E7D09" w:rsidP="007E7D09">
            <w:pPr>
              <w:spacing w:after="0" w:line="240" w:lineRule="auto"/>
              <w:rPr>
                <w:bCs/>
                <w:sz w:val="18"/>
                <w:szCs w:val="18"/>
              </w:rPr>
            </w:pPr>
          </w:p>
        </w:tc>
        <w:tc>
          <w:tcPr>
            <w:tcW w:w="3740" w:type="dxa"/>
          </w:tcPr>
          <w:p w14:paraId="641DD2A1" w14:textId="77777777" w:rsidR="007E7D09" w:rsidRPr="000454C1" w:rsidRDefault="007E7D09" w:rsidP="007E7D09">
            <w:pPr>
              <w:spacing w:after="0" w:line="240" w:lineRule="auto"/>
              <w:rPr>
                <w:rFonts w:cs="Calibri"/>
                <w:sz w:val="18"/>
                <w:szCs w:val="18"/>
              </w:rPr>
            </w:pPr>
          </w:p>
        </w:tc>
      </w:tr>
      <w:tr w:rsidR="007E7D09" w:rsidRPr="0077080D" w14:paraId="1C177558" w14:textId="77777777" w:rsidTr="000454C1">
        <w:tc>
          <w:tcPr>
            <w:tcW w:w="973" w:type="dxa"/>
          </w:tcPr>
          <w:p w14:paraId="77BA77C8" w14:textId="621BDDB6" w:rsidR="007E7D09" w:rsidRDefault="001C0626" w:rsidP="007E7D09">
            <w:pPr>
              <w:pStyle w:val="NoSpacing"/>
              <w:rPr>
                <w:rFonts w:cs="HelveticaNeue-Light-Light"/>
                <w:sz w:val="18"/>
                <w:szCs w:val="18"/>
                <w:lang w:eastAsia="en-AU"/>
              </w:rPr>
            </w:pPr>
            <w:r w:rsidRPr="001C0626">
              <w:rPr>
                <w:rStyle w:val="Strong"/>
                <w:rFonts w:cs="Calibri"/>
                <w:b w:val="0"/>
                <w:bCs w:val="0"/>
                <w:sz w:val="18"/>
                <w:szCs w:val="18"/>
                <w:lang w:eastAsia="en-AU"/>
              </w:rPr>
              <w:t>1.1.3</w:t>
            </w:r>
            <w:r w:rsidRPr="001C0626">
              <w:rPr>
                <w:rStyle w:val="Strong"/>
                <w:rFonts w:cs="Calibri"/>
                <w:b w:val="0"/>
                <w:bCs w:val="0"/>
                <w:sz w:val="18"/>
                <w:szCs w:val="18"/>
                <w:lang w:eastAsia="en-AU"/>
              </w:rPr>
              <w:br/>
              <w:t>W</w:t>
            </w:r>
            <w:r w:rsidRPr="001C0626">
              <w:rPr>
                <w:rStyle w:val="Strong"/>
                <w:rFonts w:cs="Calibri"/>
                <w:b w:val="0"/>
                <w:bCs w:val="0"/>
                <w:sz w:val="18"/>
                <w:szCs w:val="18"/>
              </w:rPr>
              <w:t>eek 4</w:t>
            </w:r>
            <w:r w:rsidRPr="001C0626">
              <w:rPr>
                <w:rStyle w:val="Strong"/>
                <w:rFonts w:cs="Calibri"/>
                <w:b w:val="0"/>
                <w:bCs w:val="0"/>
                <w:sz w:val="18"/>
                <w:szCs w:val="18"/>
              </w:rPr>
              <w:br/>
              <w:t>19.2.2024</w:t>
            </w:r>
          </w:p>
        </w:tc>
        <w:tc>
          <w:tcPr>
            <w:tcW w:w="1403" w:type="dxa"/>
          </w:tcPr>
          <w:p w14:paraId="47923189" w14:textId="77777777" w:rsidR="007E7D09" w:rsidRPr="0057302A" w:rsidRDefault="00D01CF9" w:rsidP="007E7D09">
            <w:pPr>
              <w:spacing w:after="0" w:line="240" w:lineRule="auto"/>
              <w:rPr>
                <w:rStyle w:val="textexposedshow"/>
                <w:rFonts w:cs="Calibri"/>
                <w:color w:val="1D2129"/>
                <w:sz w:val="20"/>
                <w:szCs w:val="20"/>
              </w:rPr>
            </w:pPr>
            <w:r>
              <w:rPr>
                <w:rFonts w:cs="Calibri"/>
                <w:color w:val="000000"/>
              </w:rPr>
              <w:t>Life</w:t>
            </w:r>
            <w:r w:rsidR="007E7D09">
              <w:rPr>
                <w:rFonts w:cs="Calibri"/>
                <w:color w:val="000000"/>
              </w:rPr>
              <w:t xml:space="preserve"> skills are needed to be taught by educators during routine/transition times</w:t>
            </w:r>
          </w:p>
        </w:tc>
        <w:tc>
          <w:tcPr>
            <w:tcW w:w="2268" w:type="dxa"/>
          </w:tcPr>
          <w:p w14:paraId="4E83349A" w14:textId="77777777" w:rsidR="007E7D09" w:rsidRPr="0057302A" w:rsidRDefault="007E7D09" w:rsidP="007E7D09">
            <w:pPr>
              <w:spacing w:after="0" w:line="240" w:lineRule="auto"/>
              <w:rPr>
                <w:rStyle w:val="textexposedshow"/>
                <w:rFonts w:cs="Calibri"/>
                <w:color w:val="1D2129"/>
                <w:sz w:val="20"/>
                <w:szCs w:val="20"/>
              </w:rPr>
            </w:pPr>
            <w:r>
              <w:rPr>
                <w:rFonts w:cs="Calibri"/>
                <w:i/>
                <w:iCs/>
                <w:color w:val="000000"/>
              </w:rPr>
              <w:t xml:space="preserve">Educators use routines/transitions to teach </w:t>
            </w:r>
            <w:r w:rsidR="00D01CF9">
              <w:rPr>
                <w:rFonts w:cs="Calibri"/>
                <w:i/>
                <w:iCs/>
                <w:color w:val="000000"/>
              </w:rPr>
              <w:t>life</w:t>
            </w:r>
            <w:r>
              <w:rPr>
                <w:rFonts w:cs="Calibri"/>
                <w:i/>
                <w:iCs/>
                <w:color w:val="000000"/>
              </w:rPr>
              <w:t xml:space="preserve"> skill</w:t>
            </w:r>
          </w:p>
        </w:tc>
        <w:tc>
          <w:tcPr>
            <w:tcW w:w="851" w:type="dxa"/>
          </w:tcPr>
          <w:p w14:paraId="1A85DE00" w14:textId="77777777" w:rsidR="007E7D09" w:rsidRPr="0057302A" w:rsidRDefault="007E7D09" w:rsidP="007E7D09">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1CA2689D" w14:textId="77777777" w:rsidR="007E7D09" w:rsidRPr="0057302A" w:rsidRDefault="00776C99" w:rsidP="007E7D09">
            <w:pPr>
              <w:pStyle w:val="NormalWeb"/>
              <w:spacing w:before="0" w:beforeAutospacing="0" w:after="90" w:afterAutospacing="0"/>
              <w:rPr>
                <w:rStyle w:val="textexposedshow"/>
                <w:rFonts w:ascii="Calibri" w:hAnsi="Calibri" w:cs="Calibri"/>
                <w:color w:val="1D2129"/>
                <w:sz w:val="20"/>
                <w:szCs w:val="20"/>
              </w:rPr>
            </w:pPr>
            <w:r>
              <w:rPr>
                <w:rStyle w:val="textexposedshow"/>
                <w:rFonts w:ascii="Calibri" w:hAnsi="Calibri" w:cs="Calibri"/>
                <w:color w:val="1D2129"/>
                <w:sz w:val="20"/>
                <w:szCs w:val="20"/>
              </w:rPr>
              <w:t>Evaluate our practices to ensure we are using every opportunity within the routine to make it a learning experience.</w:t>
            </w:r>
          </w:p>
        </w:tc>
        <w:tc>
          <w:tcPr>
            <w:tcW w:w="3402" w:type="dxa"/>
          </w:tcPr>
          <w:p w14:paraId="1D9414DF" w14:textId="77777777" w:rsidR="007E7D09" w:rsidRDefault="007E7D09" w:rsidP="00776C99">
            <w:pPr>
              <w:pStyle w:val="NormalWeb"/>
              <w:numPr>
                <w:ilvl w:val="0"/>
                <w:numId w:val="1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washing up</w:t>
            </w:r>
          </w:p>
          <w:p w14:paraId="54F16D93" w14:textId="77777777" w:rsidR="007E7D09" w:rsidRDefault="007E7D09" w:rsidP="00776C99">
            <w:pPr>
              <w:pStyle w:val="NormalWeb"/>
              <w:numPr>
                <w:ilvl w:val="0"/>
                <w:numId w:val="1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washing hands/faces</w:t>
            </w:r>
          </w:p>
          <w:p w14:paraId="4D0593F1" w14:textId="77777777" w:rsidR="007E7D09" w:rsidRDefault="007E7D09" w:rsidP="00776C99">
            <w:pPr>
              <w:pStyle w:val="NormalWeb"/>
              <w:numPr>
                <w:ilvl w:val="0"/>
                <w:numId w:val="1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applying sunscreen</w:t>
            </w:r>
          </w:p>
          <w:p w14:paraId="6A0961D6" w14:textId="77777777" w:rsidR="007E7D09" w:rsidRDefault="007E7D09" w:rsidP="00776C99">
            <w:pPr>
              <w:pStyle w:val="NormalWeb"/>
              <w:numPr>
                <w:ilvl w:val="0"/>
                <w:numId w:val="1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serving food with tongs</w:t>
            </w:r>
          </w:p>
          <w:p w14:paraId="04FB2E0E" w14:textId="77777777" w:rsidR="007E7D09" w:rsidRDefault="007E7D09" w:rsidP="00776C99">
            <w:pPr>
              <w:pStyle w:val="NormalWeb"/>
              <w:numPr>
                <w:ilvl w:val="0"/>
                <w:numId w:val="1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cleaning our environment, for example, tables and floors</w:t>
            </w:r>
          </w:p>
          <w:p w14:paraId="3322845C" w14:textId="77777777" w:rsidR="007E7D09" w:rsidRDefault="007E7D09" w:rsidP="00776C99">
            <w:pPr>
              <w:pStyle w:val="NormalWeb"/>
              <w:numPr>
                <w:ilvl w:val="0"/>
                <w:numId w:val="1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packing up in an ordered way, for example, separating and organising resources correctly</w:t>
            </w:r>
          </w:p>
          <w:p w14:paraId="4E3C9CE1" w14:textId="77777777" w:rsidR="007E7D09" w:rsidRDefault="007E7D09" w:rsidP="00776C99">
            <w:pPr>
              <w:pStyle w:val="NormalWeb"/>
              <w:numPr>
                <w:ilvl w:val="0"/>
                <w:numId w:val="1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packing personal items in bag</w:t>
            </w:r>
          </w:p>
          <w:p w14:paraId="065B4D51" w14:textId="77777777" w:rsidR="007E7D09" w:rsidRDefault="007E7D09" w:rsidP="00776C99">
            <w:pPr>
              <w:pStyle w:val="NormalWeb"/>
              <w:numPr>
                <w:ilvl w:val="0"/>
                <w:numId w:val="1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keeping personal items separate to maintain infection control (dummies, toothbrushes) </w:t>
            </w:r>
          </w:p>
          <w:p w14:paraId="77B1CD47" w14:textId="77777777" w:rsidR="007E7D09" w:rsidRDefault="007E7D09" w:rsidP="00776C99">
            <w:pPr>
              <w:pStyle w:val="NormalWeb"/>
              <w:numPr>
                <w:ilvl w:val="0"/>
                <w:numId w:val="1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putting shoes on and off</w:t>
            </w:r>
          </w:p>
          <w:p w14:paraId="7B1D071D" w14:textId="77777777" w:rsidR="007E7D09" w:rsidRDefault="007E7D09" w:rsidP="00776C99">
            <w:pPr>
              <w:pStyle w:val="NormalWeb"/>
              <w:numPr>
                <w:ilvl w:val="0"/>
                <w:numId w:val="1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allowing babies to feed themselves</w:t>
            </w:r>
          </w:p>
          <w:p w14:paraId="23A6DA26" w14:textId="77777777" w:rsidR="007E7D09" w:rsidRDefault="007E7D09" w:rsidP="00776C99">
            <w:pPr>
              <w:pStyle w:val="NormalWeb"/>
              <w:numPr>
                <w:ilvl w:val="0"/>
                <w:numId w:val="1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making beds</w:t>
            </w:r>
          </w:p>
          <w:p w14:paraId="530BABF6" w14:textId="77777777" w:rsidR="007E7D09" w:rsidRDefault="007E7D09" w:rsidP="00776C99">
            <w:pPr>
              <w:pStyle w:val="NormalWeb"/>
              <w:numPr>
                <w:ilvl w:val="0"/>
                <w:numId w:val="1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gardening (growing veggies)</w:t>
            </w:r>
          </w:p>
          <w:p w14:paraId="01D0D323" w14:textId="77777777" w:rsidR="007E7D09" w:rsidRDefault="007E7D09" w:rsidP="00776C99">
            <w:pPr>
              <w:pStyle w:val="NormalWeb"/>
              <w:numPr>
                <w:ilvl w:val="0"/>
                <w:numId w:val="1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lastRenderedPageBreak/>
              <w:t>composting/recycling</w:t>
            </w:r>
          </w:p>
          <w:p w14:paraId="4340A63A" w14:textId="77777777" w:rsidR="007E7D09" w:rsidRDefault="007E7D09" w:rsidP="00776C99">
            <w:pPr>
              <w:pStyle w:val="NormalWeb"/>
              <w:numPr>
                <w:ilvl w:val="0"/>
                <w:numId w:val="1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conserving energy conservation (lights, taps)</w:t>
            </w:r>
          </w:p>
          <w:p w14:paraId="2235E7F9" w14:textId="77777777" w:rsidR="007E7D09" w:rsidRPr="0057302A" w:rsidRDefault="007E7D09" w:rsidP="00776C99">
            <w:pPr>
              <w:numPr>
                <w:ilvl w:val="0"/>
                <w:numId w:val="16"/>
              </w:numPr>
              <w:spacing w:after="0"/>
              <w:rPr>
                <w:iCs/>
                <w:sz w:val="20"/>
                <w:szCs w:val="20"/>
              </w:rPr>
            </w:pPr>
            <w:r>
              <w:rPr>
                <w:rFonts w:cs="Calibri"/>
                <w:color w:val="FF0000"/>
              </w:rPr>
              <w:t>rehearsing emergencies (safe evacuation).</w:t>
            </w:r>
          </w:p>
        </w:tc>
        <w:tc>
          <w:tcPr>
            <w:tcW w:w="1134" w:type="dxa"/>
          </w:tcPr>
          <w:p w14:paraId="09111154" w14:textId="77777777" w:rsidR="007E7D09" w:rsidRPr="003F55B2" w:rsidRDefault="007E7D09" w:rsidP="007E7D09">
            <w:pPr>
              <w:spacing w:after="0" w:line="240" w:lineRule="auto"/>
              <w:rPr>
                <w:bCs/>
                <w:sz w:val="18"/>
                <w:szCs w:val="18"/>
              </w:rPr>
            </w:pPr>
          </w:p>
        </w:tc>
        <w:tc>
          <w:tcPr>
            <w:tcW w:w="3740" w:type="dxa"/>
          </w:tcPr>
          <w:p w14:paraId="6ED27D22" w14:textId="77777777" w:rsidR="007E7D09" w:rsidRPr="000454C1" w:rsidRDefault="007E7D09" w:rsidP="007E7D09">
            <w:pPr>
              <w:spacing w:after="0" w:line="240" w:lineRule="auto"/>
              <w:rPr>
                <w:rFonts w:cs="Calibri"/>
                <w:sz w:val="18"/>
                <w:szCs w:val="18"/>
              </w:rPr>
            </w:pPr>
          </w:p>
        </w:tc>
      </w:tr>
      <w:tr w:rsidR="007E7D09" w:rsidRPr="0077080D" w14:paraId="661E84DE" w14:textId="77777777" w:rsidTr="000454C1">
        <w:tc>
          <w:tcPr>
            <w:tcW w:w="973" w:type="dxa"/>
          </w:tcPr>
          <w:p w14:paraId="164CA253" w14:textId="7C1C4890" w:rsidR="007E7D09" w:rsidRDefault="001C0626" w:rsidP="007E7D09">
            <w:pPr>
              <w:pStyle w:val="NoSpacing"/>
              <w:rPr>
                <w:rFonts w:cs="HelveticaNeue-Light-Light"/>
                <w:sz w:val="18"/>
                <w:szCs w:val="18"/>
                <w:lang w:eastAsia="en-AU"/>
              </w:rPr>
            </w:pPr>
            <w:r w:rsidRPr="001C0626">
              <w:rPr>
                <w:rStyle w:val="Strong"/>
                <w:rFonts w:cs="Calibri"/>
                <w:b w:val="0"/>
                <w:bCs w:val="0"/>
                <w:sz w:val="18"/>
                <w:szCs w:val="18"/>
                <w:lang w:eastAsia="en-AU"/>
              </w:rPr>
              <w:t>1.1.3</w:t>
            </w:r>
            <w:r w:rsidRPr="001C0626">
              <w:rPr>
                <w:rStyle w:val="Strong"/>
                <w:rFonts w:cs="Calibri"/>
                <w:b w:val="0"/>
                <w:bCs w:val="0"/>
                <w:sz w:val="18"/>
                <w:szCs w:val="18"/>
                <w:lang w:eastAsia="en-AU"/>
              </w:rPr>
              <w:br/>
              <w:t>W</w:t>
            </w:r>
            <w:r w:rsidRPr="001C0626">
              <w:rPr>
                <w:rStyle w:val="Strong"/>
                <w:rFonts w:cs="Calibri"/>
                <w:b w:val="0"/>
                <w:bCs w:val="0"/>
                <w:sz w:val="18"/>
                <w:szCs w:val="18"/>
              </w:rPr>
              <w:t>eek 4</w:t>
            </w:r>
            <w:r w:rsidRPr="001C0626">
              <w:rPr>
                <w:rStyle w:val="Strong"/>
                <w:rFonts w:cs="Calibri"/>
                <w:b w:val="0"/>
                <w:bCs w:val="0"/>
                <w:sz w:val="18"/>
                <w:szCs w:val="18"/>
              </w:rPr>
              <w:br/>
              <w:t>19.2.2024</w:t>
            </w:r>
          </w:p>
        </w:tc>
        <w:tc>
          <w:tcPr>
            <w:tcW w:w="1403" w:type="dxa"/>
          </w:tcPr>
          <w:p w14:paraId="14FC148F" w14:textId="77777777" w:rsidR="007E7D09" w:rsidRPr="0057302A" w:rsidRDefault="007E7D09" w:rsidP="007E7D09">
            <w:pPr>
              <w:spacing w:after="0" w:line="240" w:lineRule="auto"/>
              <w:rPr>
                <w:rStyle w:val="textexposedshow"/>
                <w:rFonts w:cs="Calibri"/>
                <w:color w:val="1D2129"/>
                <w:sz w:val="20"/>
                <w:szCs w:val="20"/>
              </w:rPr>
            </w:pPr>
            <w:r>
              <w:rPr>
                <w:rFonts w:cs="Calibri"/>
                <w:color w:val="000000"/>
              </w:rPr>
              <w:t>Educators need to provide opportunities for children to contribute to and make choices about their learning and wellbeing.</w:t>
            </w:r>
          </w:p>
        </w:tc>
        <w:tc>
          <w:tcPr>
            <w:tcW w:w="2268" w:type="dxa"/>
          </w:tcPr>
          <w:p w14:paraId="25AD7397" w14:textId="77777777" w:rsidR="007E7D09" w:rsidRPr="0057302A" w:rsidRDefault="007E7D09" w:rsidP="007E7D09">
            <w:pPr>
              <w:spacing w:after="0" w:line="240" w:lineRule="auto"/>
              <w:rPr>
                <w:rStyle w:val="textexposedshow"/>
                <w:rFonts w:cs="Calibri"/>
                <w:color w:val="1D2129"/>
                <w:sz w:val="20"/>
                <w:szCs w:val="20"/>
              </w:rPr>
            </w:pPr>
            <w:r>
              <w:rPr>
                <w:rFonts w:cs="Calibri"/>
                <w:i/>
                <w:iCs/>
                <w:color w:val="000000"/>
              </w:rPr>
              <w:t>Educators use routines/transitions as opportunities for children to contribute to or make choices about their learning and wellbeing</w:t>
            </w:r>
          </w:p>
        </w:tc>
        <w:tc>
          <w:tcPr>
            <w:tcW w:w="851" w:type="dxa"/>
          </w:tcPr>
          <w:p w14:paraId="0A381FD5" w14:textId="77777777" w:rsidR="007E7D09" w:rsidRPr="0057302A" w:rsidRDefault="007E7D09" w:rsidP="007E7D09">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2629D5CB" w14:textId="77777777" w:rsidR="007E7D09" w:rsidRPr="0057302A" w:rsidRDefault="00776C99" w:rsidP="007E7D09">
            <w:pPr>
              <w:pStyle w:val="NormalWeb"/>
              <w:spacing w:before="0" w:beforeAutospacing="0" w:after="90" w:afterAutospacing="0"/>
              <w:rPr>
                <w:rStyle w:val="textexposedshow"/>
                <w:rFonts w:ascii="Calibri" w:hAnsi="Calibri" w:cs="Calibri"/>
                <w:color w:val="1D2129"/>
                <w:sz w:val="20"/>
                <w:szCs w:val="20"/>
              </w:rPr>
            </w:pPr>
            <w:r>
              <w:rPr>
                <w:rStyle w:val="textexposedshow"/>
                <w:rFonts w:ascii="Calibri" w:hAnsi="Calibri" w:cs="Calibri"/>
                <w:color w:val="1D2129"/>
                <w:sz w:val="20"/>
                <w:szCs w:val="20"/>
              </w:rPr>
              <w:t>Evaluate our practices to ensure we are using every opportunity within the routine to make it a learning experience.</w:t>
            </w:r>
          </w:p>
        </w:tc>
        <w:tc>
          <w:tcPr>
            <w:tcW w:w="3402" w:type="dxa"/>
          </w:tcPr>
          <w:p w14:paraId="2DFB950E" w14:textId="77777777" w:rsidR="007E7D09" w:rsidRDefault="007E7D09" w:rsidP="00776C99">
            <w:pPr>
              <w:pStyle w:val="NormalWeb"/>
              <w:numPr>
                <w:ilvl w:val="0"/>
                <w:numId w:val="17"/>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The timing of the routines/transitions, for example, no outdoor play in the middle of the day when UV is high. </w:t>
            </w:r>
          </w:p>
          <w:p w14:paraId="2791F86E" w14:textId="77777777" w:rsidR="007E7D09" w:rsidRDefault="007E7D09" w:rsidP="00776C99">
            <w:pPr>
              <w:pStyle w:val="NormalWeb"/>
              <w:numPr>
                <w:ilvl w:val="0"/>
                <w:numId w:val="17"/>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The timing of meals/snacks.</w:t>
            </w:r>
          </w:p>
          <w:p w14:paraId="25F44C3C" w14:textId="77777777" w:rsidR="007E7D09" w:rsidRDefault="007E7D09" w:rsidP="00776C99">
            <w:pPr>
              <w:pStyle w:val="NormalWeb"/>
              <w:numPr>
                <w:ilvl w:val="0"/>
                <w:numId w:val="17"/>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Menu choices.</w:t>
            </w:r>
          </w:p>
          <w:p w14:paraId="281D5D16" w14:textId="77777777" w:rsidR="007E7D09" w:rsidRDefault="007E7D09" w:rsidP="00776C99">
            <w:pPr>
              <w:pStyle w:val="NormalWeb"/>
              <w:numPr>
                <w:ilvl w:val="0"/>
                <w:numId w:val="17"/>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Choices for transitioning, for example, jump like a frog from outside to inside, or sing a song.</w:t>
            </w:r>
          </w:p>
          <w:p w14:paraId="0988CCD1" w14:textId="77777777" w:rsidR="007E7D09" w:rsidRDefault="007E7D09" w:rsidP="00776C99">
            <w:pPr>
              <w:pStyle w:val="NormalWeb"/>
              <w:numPr>
                <w:ilvl w:val="0"/>
                <w:numId w:val="17"/>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The degree of involvement in the activities, for example, children as helpers/monitors checking lights/taps, feeding chickens), cleaning, and gardening.</w:t>
            </w:r>
          </w:p>
          <w:p w14:paraId="60262DC3" w14:textId="77777777" w:rsidR="007E7D09" w:rsidRDefault="007E7D09" w:rsidP="00776C99">
            <w:pPr>
              <w:pStyle w:val="NormalWeb"/>
              <w:numPr>
                <w:ilvl w:val="0"/>
                <w:numId w:val="17"/>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Sleep/rest or quiet activities.</w:t>
            </w:r>
          </w:p>
          <w:p w14:paraId="33B688C1" w14:textId="77777777" w:rsidR="007E7D09" w:rsidRDefault="007E7D09" w:rsidP="00776C99">
            <w:pPr>
              <w:pStyle w:val="NormalWeb"/>
              <w:numPr>
                <w:ilvl w:val="0"/>
                <w:numId w:val="17"/>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When deciding leadership opportunities during routines/transitions.</w:t>
            </w:r>
          </w:p>
          <w:p w14:paraId="7CA911B3" w14:textId="77777777" w:rsidR="007E7D09" w:rsidRPr="0057302A" w:rsidRDefault="007E7D09" w:rsidP="00776C99">
            <w:pPr>
              <w:numPr>
                <w:ilvl w:val="0"/>
                <w:numId w:val="17"/>
              </w:numPr>
              <w:spacing w:after="0"/>
              <w:rPr>
                <w:iCs/>
                <w:sz w:val="20"/>
                <w:szCs w:val="20"/>
              </w:rPr>
            </w:pPr>
            <w:r>
              <w:rPr>
                <w:rFonts w:cs="Calibri"/>
                <w:color w:val="FF0000"/>
              </w:rPr>
              <w:t>Extending the learning activities that derive from routines/transitions.</w:t>
            </w:r>
          </w:p>
        </w:tc>
        <w:tc>
          <w:tcPr>
            <w:tcW w:w="1134" w:type="dxa"/>
          </w:tcPr>
          <w:p w14:paraId="7D190C11" w14:textId="77777777" w:rsidR="007E7D09" w:rsidRPr="003F55B2" w:rsidRDefault="007E7D09" w:rsidP="007E7D09">
            <w:pPr>
              <w:spacing w:after="0" w:line="240" w:lineRule="auto"/>
              <w:rPr>
                <w:bCs/>
                <w:sz w:val="18"/>
                <w:szCs w:val="18"/>
              </w:rPr>
            </w:pPr>
          </w:p>
        </w:tc>
        <w:tc>
          <w:tcPr>
            <w:tcW w:w="3740" w:type="dxa"/>
          </w:tcPr>
          <w:p w14:paraId="44F0D4BF" w14:textId="77777777" w:rsidR="007E7D09" w:rsidRPr="000454C1" w:rsidRDefault="007E7D09" w:rsidP="007E7D09">
            <w:pPr>
              <w:spacing w:after="0" w:line="240" w:lineRule="auto"/>
              <w:rPr>
                <w:rFonts w:cs="Calibri"/>
                <w:sz w:val="18"/>
                <w:szCs w:val="18"/>
              </w:rPr>
            </w:pPr>
          </w:p>
        </w:tc>
      </w:tr>
      <w:tr w:rsidR="007E7D09" w:rsidRPr="0077080D" w14:paraId="704B40EB" w14:textId="77777777" w:rsidTr="000454C1">
        <w:tc>
          <w:tcPr>
            <w:tcW w:w="973" w:type="dxa"/>
          </w:tcPr>
          <w:p w14:paraId="65D0F26A" w14:textId="6DCA7220" w:rsidR="007E7D09" w:rsidRDefault="001C0626" w:rsidP="007E7D09">
            <w:pPr>
              <w:pStyle w:val="NoSpacing"/>
              <w:rPr>
                <w:rFonts w:cs="HelveticaNeue-Light-Light"/>
                <w:sz w:val="18"/>
                <w:szCs w:val="18"/>
                <w:lang w:eastAsia="en-AU"/>
              </w:rPr>
            </w:pPr>
            <w:r w:rsidRPr="001C0626">
              <w:rPr>
                <w:rStyle w:val="Strong"/>
                <w:rFonts w:cs="Calibri"/>
                <w:b w:val="0"/>
                <w:bCs w:val="0"/>
                <w:sz w:val="18"/>
                <w:szCs w:val="18"/>
                <w:lang w:eastAsia="en-AU"/>
              </w:rPr>
              <w:t>1.1.3</w:t>
            </w:r>
            <w:r w:rsidRPr="001C0626">
              <w:rPr>
                <w:rStyle w:val="Strong"/>
                <w:rFonts w:cs="Calibri"/>
                <w:b w:val="0"/>
                <w:bCs w:val="0"/>
                <w:sz w:val="18"/>
                <w:szCs w:val="18"/>
                <w:lang w:eastAsia="en-AU"/>
              </w:rPr>
              <w:br/>
              <w:t>W</w:t>
            </w:r>
            <w:r w:rsidRPr="001C0626">
              <w:rPr>
                <w:rStyle w:val="Strong"/>
                <w:rFonts w:cs="Calibri"/>
                <w:b w:val="0"/>
                <w:bCs w:val="0"/>
                <w:sz w:val="18"/>
                <w:szCs w:val="18"/>
              </w:rPr>
              <w:t>eek 4</w:t>
            </w:r>
            <w:r w:rsidRPr="001C0626">
              <w:rPr>
                <w:rStyle w:val="Strong"/>
                <w:rFonts w:cs="Calibri"/>
                <w:b w:val="0"/>
                <w:bCs w:val="0"/>
                <w:sz w:val="18"/>
                <w:szCs w:val="18"/>
              </w:rPr>
              <w:br/>
            </w:r>
            <w:proofErr w:type="spellStart"/>
            <w:r w:rsidRPr="001C0626">
              <w:rPr>
                <w:rStyle w:val="Strong"/>
                <w:rFonts w:cs="Calibri"/>
                <w:b w:val="0"/>
                <w:bCs w:val="0"/>
                <w:sz w:val="18"/>
                <w:szCs w:val="18"/>
              </w:rPr>
              <w:t>19.2.2024</w:t>
            </w:r>
            <w:r w:rsidR="007E7D09" w:rsidRPr="00D01CF9">
              <w:rPr>
                <w:rFonts w:cs="Calibri"/>
                <w:b/>
                <w:bCs/>
                <w:color w:val="000000"/>
                <w:sz w:val="16"/>
                <w:szCs w:val="16"/>
              </w:rPr>
              <w:t>Exceeding</w:t>
            </w:r>
            <w:proofErr w:type="spellEnd"/>
            <w:r w:rsidR="007E7D09" w:rsidRPr="00D01CF9">
              <w:rPr>
                <w:rFonts w:cs="Calibri"/>
                <w:b/>
                <w:bCs/>
                <w:color w:val="000000"/>
                <w:sz w:val="16"/>
                <w:szCs w:val="16"/>
              </w:rPr>
              <w:t xml:space="preserve"> </w:t>
            </w:r>
            <w:r w:rsidR="007E7D09" w:rsidRPr="00D01CF9">
              <w:rPr>
                <w:rFonts w:cs="Calibri"/>
                <w:b/>
                <w:bCs/>
                <w:color w:val="000000"/>
                <w:sz w:val="16"/>
                <w:szCs w:val="16"/>
              </w:rPr>
              <w:br/>
              <w:t>Embedded </w:t>
            </w:r>
          </w:p>
        </w:tc>
        <w:tc>
          <w:tcPr>
            <w:tcW w:w="1403" w:type="dxa"/>
          </w:tcPr>
          <w:p w14:paraId="1BF0B0B1" w14:textId="77777777" w:rsidR="007E7D09" w:rsidRPr="001F298F" w:rsidRDefault="007E7D09" w:rsidP="007E7D09">
            <w:pPr>
              <w:spacing w:after="0" w:line="240" w:lineRule="auto"/>
              <w:rPr>
                <w:rStyle w:val="textexposedshow"/>
                <w:rFonts w:cs="Calibri"/>
                <w:color w:val="1D2129"/>
                <w:sz w:val="21"/>
                <w:szCs w:val="21"/>
              </w:rPr>
            </w:pPr>
            <w:r>
              <w:rPr>
                <w:rFonts w:cs="Calibri"/>
                <w:color w:val="000000"/>
              </w:rPr>
              <w:t xml:space="preserve">Opportunities for collaborative learning need to be utilised by educators during </w:t>
            </w:r>
            <w:r>
              <w:rPr>
                <w:rFonts w:cs="Calibri"/>
                <w:color w:val="000000"/>
              </w:rPr>
              <w:lastRenderedPageBreak/>
              <w:t>routine and transition times</w:t>
            </w:r>
          </w:p>
        </w:tc>
        <w:tc>
          <w:tcPr>
            <w:tcW w:w="2268" w:type="dxa"/>
          </w:tcPr>
          <w:p w14:paraId="7BB72427" w14:textId="77777777" w:rsidR="007E7D09" w:rsidRPr="0057302A" w:rsidRDefault="007E7D09" w:rsidP="007E7D09">
            <w:pPr>
              <w:spacing w:after="0" w:line="240" w:lineRule="auto"/>
              <w:rPr>
                <w:rStyle w:val="textexposedshow"/>
                <w:rFonts w:cs="Calibri"/>
                <w:color w:val="1D2129"/>
                <w:sz w:val="20"/>
                <w:szCs w:val="20"/>
              </w:rPr>
            </w:pPr>
            <w:r>
              <w:rPr>
                <w:rFonts w:cs="Calibri"/>
                <w:i/>
                <w:iCs/>
                <w:color w:val="000000"/>
              </w:rPr>
              <w:lastRenderedPageBreak/>
              <w:t>Educators use routines and transitions as opportunities for collaborative learning. </w:t>
            </w:r>
          </w:p>
        </w:tc>
        <w:tc>
          <w:tcPr>
            <w:tcW w:w="851" w:type="dxa"/>
          </w:tcPr>
          <w:p w14:paraId="3BF2F2AA" w14:textId="77777777" w:rsidR="007E7D09" w:rsidRPr="0057302A" w:rsidRDefault="007E7D09" w:rsidP="007E7D09">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72543F64" w14:textId="77777777" w:rsidR="007E7D09" w:rsidRPr="006E20AC" w:rsidRDefault="00776C99" w:rsidP="007E7D09">
            <w:pPr>
              <w:rPr>
                <w:rStyle w:val="textexposedshow"/>
                <w:rFonts w:cs="Calibri"/>
                <w:color w:val="1D2129"/>
                <w:sz w:val="20"/>
                <w:szCs w:val="20"/>
              </w:rPr>
            </w:pPr>
            <w:r>
              <w:rPr>
                <w:rStyle w:val="textexposedshow"/>
                <w:rFonts w:cs="Calibri"/>
                <w:color w:val="1D2129"/>
                <w:sz w:val="20"/>
                <w:szCs w:val="20"/>
              </w:rPr>
              <w:t>Evaluate our practices to ensure we are using every opportunity within the routine to make it a learning experience.</w:t>
            </w:r>
          </w:p>
        </w:tc>
        <w:tc>
          <w:tcPr>
            <w:tcW w:w="3402" w:type="dxa"/>
          </w:tcPr>
          <w:p w14:paraId="2510E527" w14:textId="77777777" w:rsidR="007E7D09" w:rsidRDefault="007E7D09" w:rsidP="007E7D09">
            <w:pPr>
              <w:pStyle w:val="NormalWeb"/>
              <w:spacing w:before="0" w:beforeAutospacing="0" w:after="0" w:afterAutospacing="0"/>
            </w:pPr>
            <w:r>
              <w:rPr>
                <w:rFonts w:ascii="Calibri" w:hAnsi="Calibri" w:cs="Calibri"/>
                <w:color w:val="FF0000"/>
                <w:sz w:val="22"/>
                <w:szCs w:val="22"/>
              </w:rPr>
              <w:t xml:space="preserve"> learning about:</w:t>
            </w:r>
          </w:p>
          <w:p w14:paraId="1433CC88" w14:textId="77777777" w:rsidR="007E7D09" w:rsidRDefault="007E7D09" w:rsidP="007E7D09">
            <w:pPr>
              <w:pStyle w:val="NormalWeb"/>
              <w:numPr>
                <w:ilvl w:val="0"/>
                <w:numId w:val="12"/>
              </w:numPr>
              <w:spacing w:before="0" w:beforeAutospacing="0" w:after="0" w:afterAutospacing="0"/>
              <w:textAlignment w:val="baseline"/>
              <w:rPr>
                <w:rFonts w:ascii="Calibri" w:hAnsi="Calibri" w:cs="Calibri"/>
                <w:color w:val="FF0000"/>
                <w:sz w:val="22"/>
                <w:szCs w:val="22"/>
              </w:rPr>
            </w:pPr>
            <w:r>
              <w:rPr>
                <w:rFonts w:ascii="Calibri" w:hAnsi="Calibri" w:cs="Calibri"/>
                <w:color w:val="FF0000"/>
                <w:sz w:val="22"/>
                <w:szCs w:val="22"/>
              </w:rPr>
              <w:t>safety – road safety, stranger danger, risk assessment</w:t>
            </w:r>
          </w:p>
          <w:p w14:paraId="223A3C33" w14:textId="77777777" w:rsidR="007E7D09" w:rsidRDefault="007E7D09" w:rsidP="007E7D09">
            <w:pPr>
              <w:pStyle w:val="NormalWeb"/>
              <w:numPr>
                <w:ilvl w:val="0"/>
                <w:numId w:val="12"/>
              </w:numPr>
              <w:spacing w:before="0" w:beforeAutospacing="0" w:after="0" w:afterAutospacing="0"/>
              <w:textAlignment w:val="baseline"/>
              <w:rPr>
                <w:rFonts w:ascii="Calibri" w:hAnsi="Calibri" w:cs="Calibri"/>
                <w:color w:val="FF0000"/>
                <w:sz w:val="22"/>
                <w:szCs w:val="22"/>
              </w:rPr>
            </w:pPr>
            <w:r>
              <w:rPr>
                <w:rFonts w:ascii="Calibri" w:hAnsi="Calibri" w:cs="Calibri"/>
                <w:color w:val="FF0000"/>
                <w:sz w:val="22"/>
                <w:szCs w:val="22"/>
              </w:rPr>
              <w:t>socially acceptable behaviour</w:t>
            </w:r>
          </w:p>
          <w:p w14:paraId="2F242C3F" w14:textId="77777777" w:rsidR="007E7D09" w:rsidRDefault="007E7D09" w:rsidP="007E7D09">
            <w:pPr>
              <w:pStyle w:val="NormalWeb"/>
              <w:numPr>
                <w:ilvl w:val="0"/>
                <w:numId w:val="12"/>
              </w:numPr>
              <w:spacing w:before="0" w:beforeAutospacing="0" w:after="0" w:afterAutospacing="0"/>
              <w:textAlignment w:val="baseline"/>
              <w:rPr>
                <w:rFonts w:ascii="Calibri" w:hAnsi="Calibri" w:cs="Calibri"/>
                <w:color w:val="FF0000"/>
                <w:sz w:val="22"/>
                <w:szCs w:val="22"/>
              </w:rPr>
            </w:pPr>
            <w:r>
              <w:rPr>
                <w:rFonts w:ascii="Calibri" w:hAnsi="Calibri" w:cs="Calibri"/>
                <w:color w:val="FF0000"/>
                <w:sz w:val="22"/>
                <w:szCs w:val="22"/>
              </w:rPr>
              <w:t>emotions and feelings</w:t>
            </w:r>
          </w:p>
          <w:p w14:paraId="19C23DD0" w14:textId="77777777" w:rsidR="007E7D09" w:rsidRDefault="007E7D09" w:rsidP="007E7D09">
            <w:pPr>
              <w:pStyle w:val="NormalWeb"/>
              <w:numPr>
                <w:ilvl w:val="0"/>
                <w:numId w:val="12"/>
              </w:numPr>
              <w:spacing w:before="0" w:beforeAutospacing="0" w:after="0" w:afterAutospacing="0"/>
              <w:textAlignment w:val="baseline"/>
              <w:rPr>
                <w:rFonts w:ascii="Calibri" w:hAnsi="Calibri" w:cs="Calibri"/>
                <w:color w:val="FF0000"/>
                <w:sz w:val="22"/>
                <w:szCs w:val="22"/>
              </w:rPr>
            </w:pPr>
            <w:r>
              <w:rPr>
                <w:rFonts w:ascii="Calibri" w:hAnsi="Calibri" w:cs="Calibri"/>
                <w:color w:val="FF0000"/>
                <w:sz w:val="22"/>
                <w:szCs w:val="22"/>
              </w:rPr>
              <w:t xml:space="preserve">health and physical </w:t>
            </w:r>
            <w:r>
              <w:rPr>
                <w:rFonts w:ascii="Calibri" w:hAnsi="Calibri" w:cs="Calibri"/>
                <w:color w:val="FF0000"/>
                <w:sz w:val="22"/>
                <w:szCs w:val="22"/>
              </w:rPr>
              <w:lastRenderedPageBreak/>
              <w:t xml:space="preserve">wellbeing </w:t>
            </w:r>
          </w:p>
          <w:p w14:paraId="4BCA0EA2" w14:textId="77777777" w:rsidR="007E7D09" w:rsidRDefault="007E7D09" w:rsidP="007E7D09">
            <w:pPr>
              <w:pStyle w:val="NormalWeb"/>
              <w:numPr>
                <w:ilvl w:val="0"/>
                <w:numId w:val="12"/>
              </w:numPr>
              <w:spacing w:before="0" w:beforeAutospacing="0" w:after="0" w:afterAutospacing="0"/>
              <w:textAlignment w:val="baseline"/>
              <w:rPr>
                <w:rFonts w:ascii="Calibri" w:hAnsi="Calibri" w:cs="Calibri"/>
                <w:color w:val="FF0000"/>
                <w:sz w:val="22"/>
                <w:szCs w:val="22"/>
              </w:rPr>
            </w:pPr>
            <w:r>
              <w:rPr>
                <w:rFonts w:ascii="Calibri" w:hAnsi="Calibri" w:cs="Calibri"/>
                <w:color w:val="FF0000"/>
                <w:sz w:val="22"/>
                <w:szCs w:val="22"/>
              </w:rPr>
              <w:t>the human body – how it works and what it needs</w:t>
            </w:r>
          </w:p>
          <w:p w14:paraId="21A02DED" w14:textId="77777777" w:rsidR="007E7D09" w:rsidRDefault="007E7D09" w:rsidP="007E7D09">
            <w:pPr>
              <w:pStyle w:val="NormalWeb"/>
              <w:numPr>
                <w:ilvl w:val="0"/>
                <w:numId w:val="12"/>
              </w:numPr>
              <w:spacing w:before="0" w:beforeAutospacing="0" w:after="0" w:afterAutospacing="0"/>
              <w:textAlignment w:val="baseline"/>
              <w:rPr>
                <w:rFonts w:ascii="Calibri" w:hAnsi="Calibri" w:cs="Calibri"/>
                <w:color w:val="FF0000"/>
                <w:sz w:val="22"/>
                <w:szCs w:val="22"/>
              </w:rPr>
            </w:pPr>
            <w:r>
              <w:rPr>
                <w:rFonts w:ascii="Calibri" w:hAnsi="Calibri" w:cs="Calibri"/>
                <w:color w:val="FF0000"/>
                <w:sz w:val="22"/>
                <w:szCs w:val="22"/>
              </w:rPr>
              <w:t xml:space="preserve">self-help skills </w:t>
            </w:r>
          </w:p>
          <w:p w14:paraId="190EA51B" w14:textId="77777777" w:rsidR="007E7D09" w:rsidRDefault="007E7D09" w:rsidP="007E7D09">
            <w:pPr>
              <w:pStyle w:val="NormalWeb"/>
              <w:numPr>
                <w:ilvl w:val="0"/>
                <w:numId w:val="12"/>
              </w:numPr>
              <w:spacing w:before="0" w:beforeAutospacing="0" w:after="0" w:afterAutospacing="0"/>
              <w:textAlignment w:val="baseline"/>
              <w:rPr>
                <w:rFonts w:ascii="Calibri" w:hAnsi="Calibri" w:cs="Calibri"/>
                <w:color w:val="FF0000"/>
                <w:sz w:val="22"/>
                <w:szCs w:val="22"/>
              </w:rPr>
            </w:pPr>
            <w:r>
              <w:rPr>
                <w:rFonts w:ascii="Calibri" w:hAnsi="Calibri" w:cs="Calibri"/>
                <w:color w:val="FF0000"/>
                <w:sz w:val="22"/>
                <w:szCs w:val="22"/>
              </w:rPr>
              <w:t>sun safety, UV levels, and skin cancer</w:t>
            </w:r>
          </w:p>
          <w:p w14:paraId="61E0C5A3" w14:textId="77777777" w:rsidR="007E7D09" w:rsidRDefault="007E7D09" w:rsidP="007E7D09">
            <w:pPr>
              <w:pStyle w:val="NormalWeb"/>
              <w:numPr>
                <w:ilvl w:val="0"/>
                <w:numId w:val="12"/>
              </w:numPr>
              <w:spacing w:before="0" w:beforeAutospacing="0" w:after="0" w:afterAutospacing="0"/>
              <w:textAlignment w:val="baseline"/>
              <w:rPr>
                <w:rFonts w:ascii="Calibri" w:hAnsi="Calibri" w:cs="Calibri"/>
                <w:color w:val="FF0000"/>
                <w:sz w:val="22"/>
                <w:szCs w:val="22"/>
              </w:rPr>
            </w:pPr>
            <w:r>
              <w:rPr>
                <w:rFonts w:ascii="Calibri" w:hAnsi="Calibri" w:cs="Calibri"/>
                <w:color w:val="FF0000"/>
                <w:sz w:val="22"/>
                <w:szCs w:val="22"/>
              </w:rPr>
              <w:t>healthy/unhealthy food</w:t>
            </w:r>
          </w:p>
          <w:p w14:paraId="070AED56" w14:textId="77777777" w:rsidR="007E7D09" w:rsidRDefault="007E7D09" w:rsidP="007E7D09">
            <w:pPr>
              <w:pStyle w:val="NormalWeb"/>
              <w:numPr>
                <w:ilvl w:val="0"/>
                <w:numId w:val="12"/>
              </w:numPr>
              <w:spacing w:before="0" w:beforeAutospacing="0" w:after="0" w:afterAutospacing="0"/>
              <w:textAlignment w:val="baseline"/>
              <w:rPr>
                <w:rFonts w:ascii="Calibri" w:hAnsi="Calibri" w:cs="Calibri"/>
                <w:color w:val="FF0000"/>
                <w:sz w:val="22"/>
                <w:szCs w:val="22"/>
              </w:rPr>
            </w:pPr>
            <w:r>
              <w:rPr>
                <w:rFonts w:ascii="Calibri" w:hAnsi="Calibri" w:cs="Calibri"/>
                <w:color w:val="FF0000"/>
                <w:sz w:val="22"/>
                <w:szCs w:val="22"/>
              </w:rPr>
              <w:t>sustainability and environmental responsibility</w:t>
            </w:r>
          </w:p>
          <w:p w14:paraId="493FBE07" w14:textId="77777777" w:rsidR="007E7D09" w:rsidRPr="006E20AC" w:rsidRDefault="007E7D09" w:rsidP="007E7D09">
            <w:pPr>
              <w:pStyle w:val="NormalWeb"/>
              <w:numPr>
                <w:ilvl w:val="0"/>
                <w:numId w:val="12"/>
              </w:numPr>
              <w:spacing w:before="0" w:beforeAutospacing="0" w:after="0" w:afterAutospacing="0"/>
              <w:textAlignment w:val="baseline"/>
              <w:rPr>
                <w:rFonts w:ascii="Calibri" w:hAnsi="Calibri" w:cs="Calibri"/>
                <w:color w:val="000000"/>
                <w:sz w:val="20"/>
                <w:szCs w:val="20"/>
              </w:rPr>
            </w:pPr>
            <w:r>
              <w:rPr>
                <w:rFonts w:ascii="Calibri" w:hAnsi="Calibri" w:cs="Calibri"/>
                <w:color w:val="FF0000"/>
                <w:sz w:val="22"/>
                <w:szCs w:val="22"/>
              </w:rPr>
              <w:t>diversity (people have different needs and strengths).</w:t>
            </w:r>
          </w:p>
        </w:tc>
        <w:tc>
          <w:tcPr>
            <w:tcW w:w="1134" w:type="dxa"/>
          </w:tcPr>
          <w:p w14:paraId="2D69FED1" w14:textId="77777777" w:rsidR="007E7D09" w:rsidRPr="003F55B2" w:rsidRDefault="007E7D09" w:rsidP="007E7D09">
            <w:pPr>
              <w:spacing w:after="0" w:line="240" w:lineRule="auto"/>
              <w:rPr>
                <w:sz w:val="18"/>
                <w:szCs w:val="18"/>
              </w:rPr>
            </w:pPr>
          </w:p>
        </w:tc>
        <w:tc>
          <w:tcPr>
            <w:tcW w:w="3740" w:type="dxa"/>
          </w:tcPr>
          <w:p w14:paraId="56615D75" w14:textId="77777777" w:rsidR="007E7D09" w:rsidRPr="000454C1" w:rsidRDefault="007E7D09" w:rsidP="007E7D09">
            <w:pPr>
              <w:spacing w:after="0" w:line="240" w:lineRule="auto"/>
              <w:rPr>
                <w:rFonts w:cs="Calibri"/>
                <w:color w:val="1D2129"/>
                <w:sz w:val="18"/>
                <w:szCs w:val="18"/>
              </w:rPr>
            </w:pPr>
          </w:p>
        </w:tc>
      </w:tr>
      <w:tr w:rsidR="007E7D09" w:rsidRPr="0077080D" w14:paraId="247E7848" w14:textId="77777777" w:rsidTr="000454C1">
        <w:tc>
          <w:tcPr>
            <w:tcW w:w="973" w:type="dxa"/>
          </w:tcPr>
          <w:p w14:paraId="50E9CE75" w14:textId="4A9B0006" w:rsidR="007E7D09" w:rsidRDefault="001C0626" w:rsidP="007E7D09">
            <w:pPr>
              <w:pStyle w:val="NoSpacing"/>
              <w:rPr>
                <w:rFonts w:cs="HelveticaNeue-Light-Light"/>
                <w:sz w:val="18"/>
                <w:szCs w:val="18"/>
                <w:lang w:eastAsia="en-AU"/>
              </w:rPr>
            </w:pPr>
            <w:r w:rsidRPr="001C0626">
              <w:rPr>
                <w:rStyle w:val="Strong"/>
                <w:rFonts w:cs="Calibri"/>
                <w:b w:val="0"/>
                <w:bCs w:val="0"/>
                <w:sz w:val="18"/>
                <w:szCs w:val="18"/>
                <w:lang w:eastAsia="en-AU"/>
              </w:rPr>
              <w:t>1.1.3</w:t>
            </w:r>
            <w:r w:rsidRPr="001C0626">
              <w:rPr>
                <w:rStyle w:val="Strong"/>
                <w:rFonts w:cs="Calibri"/>
                <w:b w:val="0"/>
                <w:bCs w:val="0"/>
                <w:sz w:val="18"/>
                <w:szCs w:val="18"/>
                <w:lang w:eastAsia="en-AU"/>
              </w:rPr>
              <w:br/>
              <w:t>W</w:t>
            </w:r>
            <w:r w:rsidRPr="001C0626">
              <w:rPr>
                <w:rStyle w:val="Strong"/>
                <w:rFonts w:cs="Calibri"/>
                <w:b w:val="0"/>
                <w:bCs w:val="0"/>
                <w:sz w:val="18"/>
                <w:szCs w:val="18"/>
              </w:rPr>
              <w:t>eek 4</w:t>
            </w:r>
            <w:r w:rsidRPr="001C0626">
              <w:rPr>
                <w:rStyle w:val="Strong"/>
                <w:rFonts w:cs="Calibri"/>
                <w:b w:val="0"/>
                <w:bCs w:val="0"/>
                <w:sz w:val="18"/>
                <w:szCs w:val="18"/>
              </w:rPr>
              <w:br/>
              <w:t>19.2.2024</w:t>
            </w:r>
            <w:r>
              <w:rPr>
                <w:rStyle w:val="Strong"/>
                <w:rFonts w:cs="Calibri"/>
                <w:b w:val="0"/>
                <w:bCs w:val="0"/>
                <w:sz w:val="18"/>
                <w:szCs w:val="18"/>
              </w:rPr>
              <w:t xml:space="preserve"> </w:t>
            </w:r>
            <w:r w:rsidR="007E7D09" w:rsidRPr="007E7D09">
              <w:rPr>
                <w:rFonts w:cs="Calibri"/>
                <w:b/>
                <w:bCs/>
                <w:color w:val="000000"/>
                <w:sz w:val="16"/>
                <w:szCs w:val="16"/>
              </w:rPr>
              <w:t xml:space="preserve">Exceeding </w:t>
            </w:r>
            <w:r w:rsidR="007E7D09" w:rsidRPr="007E7D09">
              <w:rPr>
                <w:rFonts w:cs="Calibri"/>
                <w:b/>
                <w:bCs/>
                <w:color w:val="000000"/>
                <w:sz w:val="16"/>
                <w:szCs w:val="16"/>
              </w:rPr>
              <w:br/>
              <w:t>Critical reflection</w:t>
            </w:r>
          </w:p>
        </w:tc>
        <w:tc>
          <w:tcPr>
            <w:tcW w:w="1403" w:type="dxa"/>
          </w:tcPr>
          <w:p w14:paraId="34A23798" w14:textId="77777777" w:rsidR="007E7D09" w:rsidRPr="0057302A" w:rsidRDefault="007E7D09" w:rsidP="007E7D09">
            <w:pPr>
              <w:spacing w:after="0" w:line="240" w:lineRule="auto"/>
              <w:rPr>
                <w:rStyle w:val="textexposedshow"/>
                <w:rFonts w:cs="Calibri"/>
                <w:color w:val="1D2129"/>
                <w:sz w:val="20"/>
                <w:szCs w:val="20"/>
              </w:rPr>
            </w:pPr>
            <w:r>
              <w:rPr>
                <w:rFonts w:cs="Calibri"/>
                <w:color w:val="000000"/>
              </w:rPr>
              <w:t>Ensure all educators are critically reflecting </w:t>
            </w:r>
          </w:p>
        </w:tc>
        <w:tc>
          <w:tcPr>
            <w:tcW w:w="2268" w:type="dxa"/>
          </w:tcPr>
          <w:p w14:paraId="4E3B9AEF" w14:textId="77777777" w:rsidR="007E7D09" w:rsidRPr="0057302A" w:rsidRDefault="007E7D09" w:rsidP="007E7D09">
            <w:pPr>
              <w:spacing w:after="0" w:line="240" w:lineRule="auto"/>
              <w:rPr>
                <w:rStyle w:val="textexposedshow"/>
                <w:rFonts w:cs="Calibri"/>
                <w:color w:val="1D2129"/>
                <w:sz w:val="20"/>
                <w:szCs w:val="20"/>
              </w:rPr>
            </w:pPr>
            <w:r>
              <w:rPr>
                <w:rFonts w:cs="Calibri"/>
                <w:i/>
                <w:iCs/>
                <w:color w:val="000000"/>
              </w:rPr>
              <w:t>Critical reflection by all educators and the Educational Leader leads to stronger learning outcomes from everyday routines.</w:t>
            </w:r>
          </w:p>
        </w:tc>
        <w:tc>
          <w:tcPr>
            <w:tcW w:w="851" w:type="dxa"/>
          </w:tcPr>
          <w:p w14:paraId="5FB39F0F" w14:textId="77777777" w:rsidR="007E7D09" w:rsidRPr="0057302A" w:rsidRDefault="007E7D09" w:rsidP="007E7D09">
            <w:pPr>
              <w:pStyle w:val="NormalWeb"/>
              <w:spacing w:before="0" w:beforeAutospacing="0" w:after="90" w:afterAutospacing="0"/>
              <w:jc w:val="center"/>
              <w:rPr>
                <w:rStyle w:val="textexposedshow"/>
                <w:rFonts w:ascii="Calibri" w:hAnsi="Calibri" w:cs="Calibri"/>
                <w:color w:val="1D2129"/>
                <w:sz w:val="20"/>
                <w:szCs w:val="20"/>
              </w:rPr>
            </w:pPr>
            <w:r>
              <w:rPr>
                <w:rStyle w:val="textexposedshow"/>
                <w:rFonts w:ascii="Calibri" w:hAnsi="Calibri" w:cs="Calibri"/>
                <w:color w:val="1D2129"/>
                <w:sz w:val="20"/>
                <w:szCs w:val="20"/>
              </w:rPr>
              <w:t>H</w:t>
            </w:r>
          </w:p>
        </w:tc>
        <w:tc>
          <w:tcPr>
            <w:tcW w:w="1843" w:type="dxa"/>
          </w:tcPr>
          <w:p w14:paraId="08E9F34B" w14:textId="77777777" w:rsidR="007E7D09" w:rsidRPr="002D4100" w:rsidRDefault="00776C99" w:rsidP="007E7D09">
            <w:pPr>
              <w:rPr>
                <w:rStyle w:val="textexposedshow"/>
                <w:rFonts w:cs="Calibri"/>
                <w:color w:val="1D2129"/>
                <w:sz w:val="20"/>
                <w:szCs w:val="20"/>
              </w:rPr>
            </w:pPr>
            <w:r>
              <w:rPr>
                <w:rStyle w:val="textexposedshow"/>
                <w:rFonts w:cs="Calibri"/>
                <w:color w:val="1D2129"/>
                <w:sz w:val="20"/>
                <w:szCs w:val="20"/>
              </w:rPr>
              <w:t>Evaluate our practices to ensure we are using every opportunity within the routine to make it a learning experience.</w:t>
            </w:r>
          </w:p>
        </w:tc>
        <w:tc>
          <w:tcPr>
            <w:tcW w:w="3402" w:type="dxa"/>
          </w:tcPr>
          <w:p w14:paraId="12274CDB" w14:textId="77777777" w:rsidR="00776C99" w:rsidRPr="00D52E9F" w:rsidRDefault="00776C99" w:rsidP="00776C99">
            <w:pPr>
              <w:pStyle w:val="NormalWeb"/>
              <w:numPr>
                <w:ilvl w:val="0"/>
                <w:numId w:val="18"/>
              </w:numPr>
              <w:rPr>
                <w:rFonts w:ascii="Calibri" w:hAnsi="Calibri" w:cs="Calibri"/>
                <w:iCs/>
                <w:color w:val="FF0000"/>
                <w:sz w:val="22"/>
                <w:szCs w:val="22"/>
              </w:rPr>
            </w:pPr>
            <w:r w:rsidRPr="00D52E9F">
              <w:rPr>
                <w:rFonts w:ascii="Calibri" w:hAnsi="Calibri" w:cs="Calibri"/>
                <w:iCs/>
                <w:color w:val="FF0000"/>
                <w:sz w:val="22"/>
                <w:szCs w:val="22"/>
              </w:rPr>
              <w:t>recognising family groupings</w:t>
            </w:r>
          </w:p>
          <w:p w14:paraId="08BC216A" w14:textId="77777777" w:rsidR="00776C99" w:rsidRPr="00D52E9F" w:rsidRDefault="00776C99" w:rsidP="00776C99">
            <w:pPr>
              <w:pStyle w:val="NormalWeb"/>
              <w:numPr>
                <w:ilvl w:val="0"/>
                <w:numId w:val="18"/>
              </w:numPr>
              <w:rPr>
                <w:rFonts w:ascii="Calibri" w:hAnsi="Calibri" w:cs="Calibri"/>
                <w:iCs/>
                <w:color w:val="FF0000"/>
                <w:sz w:val="22"/>
                <w:szCs w:val="22"/>
              </w:rPr>
            </w:pPr>
            <w:r w:rsidRPr="00D52E9F">
              <w:rPr>
                <w:rFonts w:ascii="Calibri" w:hAnsi="Calibri" w:cs="Calibri"/>
                <w:iCs/>
                <w:color w:val="FF0000"/>
                <w:sz w:val="22"/>
                <w:szCs w:val="22"/>
              </w:rPr>
              <w:t>making appointments for conversations about child’s learning rather than at drop-off/pick-up</w:t>
            </w:r>
          </w:p>
          <w:p w14:paraId="345A874C" w14:textId="77777777" w:rsidR="00776C99" w:rsidRPr="00D52E9F" w:rsidRDefault="00776C99" w:rsidP="00776C99">
            <w:pPr>
              <w:pStyle w:val="NormalWeb"/>
              <w:numPr>
                <w:ilvl w:val="0"/>
                <w:numId w:val="18"/>
              </w:numPr>
              <w:rPr>
                <w:rFonts w:ascii="Calibri" w:hAnsi="Calibri" w:cs="Calibri"/>
                <w:iCs/>
                <w:color w:val="FF0000"/>
                <w:sz w:val="22"/>
                <w:szCs w:val="22"/>
              </w:rPr>
            </w:pPr>
            <w:r w:rsidRPr="00D52E9F">
              <w:rPr>
                <w:rFonts w:ascii="Calibri" w:hAnsi="Calibri" w:cs="Calibri"/>
                <w:iCs/>
                <w:color w:val="FF0000"/>
                <w:sz w:val="22"/>
                <w:szCs w:val="22"/>
              </w:rPr>
              <w:t>changing meal/snack times</w:t>
            </w:r>
          </w:p>
          <w:p w14:paraId="10053366" w14:textId="77777777" w:rsidR="00776C99" w:rsidRPr="00D52E9F" w:rsidRDefault="00776C99" w:rsidP="00776C99">
            <w:pPr>
              <w:pStyle w:val="NormalWeb"/>
              <w:numPr>
                <w:ilvl w:val="0"/>
                <w:numId w:val="18"/>
              </w:numPr>
              <w:rPr>
                <w:rFonts w:ascii="Calibri" w:hAnsi="Calibri" w:cs="Calibri"/>
                <w:iCs/>
                <w:color w:val="FF0000"/>
                <w:sz w:val="22"/>
                <w:szCs w:val="22"/>
              </w:rPr>
            </w:pPr>
            <w:r w:rsidRPr="00D52E9F">
              <w:rPr>
                <w:rFonts w:ascii="Calibri" w:hAnsi="Calibri" w:cs="Calibri"/>
                <w:iCs/>
                <w:color w:val="FF0000"/>
                <w:sz w:val="22"/>
                <w:szCs w:val="22"/>
              </w:rPr>
              <w:t>changing child’s sleep/rest routine</w:t>
            </w:r>
          </w:p>
          <w:p w14:paraId="329179CA" w14:textId="77777777" w:rsidR="00776C99" w:rsidRPr="00D52E9F" w:rsidRDefault="00776C99" w:rsidP="00776C99">
            <w:pPr>
              <w:pStyle w:val="NormalWeb"/>
              <w:numPr>
                <w:ilvl w:val="0"/>
                <w:numId w:val="18"/>
              </w:numPr>
              <w:rPr>
                <w:rFonts w:ascii="Calibri" w:hAnsi="Calibri" w:cs="Calibri"/>
                <w:iCs/>
                <w:color w:val="FF0000"/>
                <w:sz w:val="22"/>
                <w:szCs w:val="22"/>
              </w:rPr>
            </w:pPr>
            <w:r w:rsidRPr="00D52E9F">
              <w:rPr>
                <w:rFonts w:ascii="Calibri" w:hAnsi="Calibri" w:cs="Calibri"/>
                <w:iCs/>
                <w:color w:val="FF0000"/>
                <w:sz w:val="22"/>
                <w:szCs w:val="22"/>
              </w:rPr>
              <w:t>increasing/decreasing physical activity at certain times of day</w:t>
            </w:r>
          </w:p>
          <w:p w14:paraId="11FA1AE5" w14:textId="77777777" w:rsidR="00776C99" w:rsidRPr="00D52E9F" w:rsidRDefault="00776C99" w:rsidP="00776C99">
            <w:pPr>
              <w:pStyle w:val="NormalWeb"/>
              <w:numPr>
                <w:ilvl w:val="0"/>
                <w:numId w:val="18"/>
              </w:numPr>
              <w:rPr>
                <w:rFonts w:ascii="Calibri" w:hAnsi="Calibri" w:cs="Calibri"/>
                <w:iCs/>
                <w:color w:val="FF0000"/>
                <w:sz w:val="22"/>
                <w:szCs w:val="22"/>
              </w:rPr>
            </w:pPr>
            <w:r w:rsidRPr="00D52E9F">
              <w:rPr>
                <w:rFonts w:ascii="Calibri" w:hAnsi="Calibri" w:cs="Calibri"/>
                <w:iCs/>
                <w:color w:val="FF0000"/>
                <w:sz w:val="22"/>
                <w:szCs w:val="22"/>
              </w:rPr>
              <w:t>collaborating with families to form behaviour-management plans</w:t>
            </w:r>
          </w:p>
          <w:p w14:paraId="42E674DE" w14:textId="77777777" w:rsidR="00776C99" w:rsidRPr="00D52E9F" w:rsidRDefault="00776C99" w:rsidP="00776C99">
            <w:pPr>
              <w:pStyle w:val="NormalWeb"/>
              <w:numPr>
                <w:ilvl w:val="0"/>
                <w:numId w:val="18"/>
              </w:numPr>
              <w:rPr>
                <w:rFonts w:ascii="Calibri" w:hAnsi="Calibri" w:cs="Calibri"/>
                <w:iCs/>
                <w:color w:val="FF0000"/>
                <w:sz w:val="22"/>
                <w:szCs w:val="22"/>
              </w:rPr>
            </w:pPr>
            <w:r w:rsidRPr="00D52E9F">
              <w:rPr>
                <w:rFonts w:ascii="Calibri" w:hAnsi="Calibri" w:cs="Calibri"/>
                <w:iCs/>
                <w:color w:val="FF0000"/>
                <w:sz w:val="22"/>
                <w:szCs w:val="22"/>
              </w:rPr>
              <w:t>planning routines/learning for additional needs children </w:t>
            </w:r>
          </w:p>
          <w:p w14:paraId="1E1E52E6" w14:textId="77777777" w:rsidR="00776C99" w:rsidRPr="00D52E9F" w:rsidRDefault="00776C99" w:rsidP="00776C99">
            <w:pPr>
              <w:pStyle w:val="NormalWeb"/>
              <w:numPr>
                <w:ilvl w:val="0"/>
                <w:numId w:val="18"/>
              </w:numPr>
              <w:rPr>
                <w:rFonts w:ascii="Calibri" w:hAnsi="Calibri" w:cs="Calibri"/>
                <w:iCs/>
                <w:color w:val="FF0000"/>
                <w:sz w:val="22"/>
                <w:szCs w:val="22"/>
              </w:rPr>
            </w:pPr>
            <w:r w:rsidRPr="00D52E9F">
              <w:rPr>
                <w:rFonts w:ascii="Calibri" w:hAnsi="Calibri" w:cs="Calibri"/>
                <w:iCs/>
                <w:color w:val="FF0000"/>
                <w:sz w:val="22"/>
                <w:szCs w:val="22"/>
              </w:rPr>
              <w:t>teaching families Robyn Dolby-style conversations at drop-offs</w:t>
            </w:r>
          </w:p>
          <w:p w14:paraId="0C5F0AC3" w14:textId="77777777" w:rsidR="00776C99" w:rsidRPr="00D52E9F" w:rsidRDefault="00776C99" w:rsidP="00776C99">
            <w:pPr>
              <w:pStyle w:val="NormalWeb"/>
              <w:numPr>
                <w:ilvl w:val="0"/>
                <w:numId w:val="18"/>
              </w:numPr>
              <w:rPr>
                <w:rFonts w:ascii="Calibri" w:hAnsi="Calibri" w:cs="Calibri"/>
                <w:iCs/>
                <w:color w:val="FF0000"/>
                <w:sz w:val="22"/>
                <w:szCs w:val="22"/>
              </w:rPr>
            </w:pPr>
            <w:r w:rsidRPr="00D52E9F">
              <w:rPr>
                <w:rFonts w:ascii="Calibri" w:hAnsi="Calibri" w:cs="Calibri"/>
                <w:iCs/>
                <w:color w:val="FF0000"/>
                <w:sz w:val="22"/>
                <w:szCs w:val="22"/>
              </w:rPr>
              <w:t>timing family involvement in activities/experiences (for example, mornings not afternoons)</w:t>
            </w:r>
          </w:p>
          <w:p w14:paraId="352CA013" w14:textId="77777777" w:rsidR="00776C99" w:rsidRPr="00D52E9F" w:rsidRDefault="00776C99" w:rsidP="00776C99">
            <w:pPr>
              <w:pStyle w:val="NormalWeb"/>
              <w:numPr>
                <w:ilvl w:val="0"/>
                <w:numId w:val="18"/>
              </w:numPr>
              <w:rPr>
                <w:rFonts w:ascii="Calibri" w:hAnsi="Calibri" w:cs="Calibri"/>
                <w:iCs/>
                <w:color w:val="FF0000"/>
                <w:sz w:val="22"/>
                <w:szCs w:val="22"/>
              </w:rPr>
            </w:pPr>
            <w:r w:rsidRPr="00D52E9F">
              <w:rPr>
                <w:rFonts w:ascii="Calibri" w:hAnsi="Calibri" w:cs="Calibri"/>
                <w:iCs/>
                <w:color w:val="FF0000"/>
                <w:sz w:val="22"/>
                <w:szCs w:val="22"/>
              </w:rPr>
              <w:t>timing visits/excursions.</w:t>
            </w:r>
          </w:p>
          <w:p w14:paraId="0C05CC73" w14:textId="77777777" w:rsidR="007E7D09" w:rsidRPr="006E20AC" w:rsidRDefault="007E7D09" w:rsidP="007E7D09">
            <w:pPr>
              <w:pStyle w:val="NormalWeb"/>
              <w:spacing w:before="0" w:beforeAutospacing="0" w:after="0" w:afterAutospacing="0"/>
              <w:rPr>
                <w:rFonts w:ascii="Calibri" w:hAnsi="Calibri" w:cs="Calibri"/>
                <w:i/>
                <w:color w:val="FF0000"/>
                <w:sz w:val="20"/>
                <w:szCs w:val="20"/>
              </w:rPr>
            </w:pPr>
          </w:p>
        </w:tc>
        <w:tc>
          <w:tcPr>
            <w:tcW w:w="1134" w:type="dxa"/>
          </w:tcPr>
          <w:p w14:paraId="55811F8F" w14:textId="77777777" w:rsidR="007E7D09" w:rsidRPr="003F55B2" w:rsidRDefault="007E7D09" w:rsidP="007E7D09">
            <w:pPr>
              <w:spacing w:after="0" w:line="240" w:lineRule="auto"/>
              <w:rPr>
                <w:sz w:val="18"/>
                <w:szCs w:val="18"/>
              </w:rPr>
            </w:pPr>
          </w:p>
        </w:tc>
        <w:tc>
          <w:tcPr>
            <w:tcW w:w="3740" w:type="dxa"/>
          </w:tcPr>
          <w:p w14:paraId="55A48B3D" w14:textId="77777777" w:rsidR="007E7D09" w:rsidRPr="000454C1" w:rsidRDefault="007E7D09" w:rsidP="007E7D09">
            <w:pPr>
              <w:spacing w:after="0" w:line="240" w:lineRule="auto"/>
              <w:rPr>
                <w:rFonts w:cs="Calibri"/>
                <w:color w:val="1D2129"/>
                <w:sz w:val="18"/>
                <w:szCs w:val="18"/>
              </w:rPr>
            </w:pPr>
          </w:p>
        </w:tc>
      </w:tr>
      <w:tr w:rsidR="007E7D09" w:rsidRPr="0077080D" w14:paraId="0D809C10" w14:textId="77777777" w:rsidTr="000454C1">
        <w:tc>
          <w:tcPr>
            <w:tcW w:w="973" w:type="dxa"/>
          </w:tcPr>
          <w:p w14:paraId="1585EFD4" w14:textId="717A7F08" w:rsidR="007E7D09" w:rsidRDefault="001C0626" w:rsidP="007E7D09">
            <w:pPr>
              <w:pStyle w:val="NoSpacing"/>
              <w:rPr>
                <w:rFonts w:cs="HelveticaNeue-Light-Light"/>
                <w:sz w:val="18"/>
                <w:szCs w:val="18"/>
                <w:lang w:eastAsia="en-AU"/>
              </w:rPr>
            </w:pPr>
            <w:r w:rsidRPr="001C0626">
              <w:rPr>
                <w:rStyle w:val="Strong"/>
                <w:rFonts w:cs="Calibri"/>
                <w:b w:val="0"/>
                <w:bCs w:val="0"/>
                <w:sz w:val="18"/>
                <w:szCs w:val="18"/>
                <w:lang w:eastAsia="en-AU"/>
              </w:rPr>
              <w:lastRenderedPageBreak/>
              <w:t>1.1.3</w:t>
            </w:r>
            <w:r w:rsidRPr="001C0626">
              <w:rPr>
                <w:rStyle w:val="Strong"/>
                <w:rFonts w:cs="Calibri"/>
                <w:b w:val="0"/>
                <w:bCs w:val="0"/>
                <w:sz w:val="18"/>
                <w:szCs w:val="18"/>
                <w:lang w:eastAsia="en-AU"/>
              </w:rPr>
              <w:br/>
              <w:t>W</w:t>
            </w:r>
            <w:r w:rsidRPr="001C0626">
              <w:rPr>
                <w:rStyle w:val="Strong"/>
                <w:rFonts w:cs="Calibri"/>
                <w:b w:val="0"/>
                <w:bCs w:val="0"/>
                <w:sz w:val="18"/>
                <w:szCs w:val="18"/>
              </w:rPr>
              <w:t>eek 4</w:t>
            </w:r>
            <w:r w:rsidRPr="001C0626">
              <w:rPr>
                <w:rStyle w:val="Strong"/>
                <w:rFonts w:cs="Calibri"/>
                <w:b w:val="0"/>
                <w:bCs w:val="0"/>
                <w:sz w:val="18"/>
                <w:szCs w:val="18"/>
              </w:rPr>
              <w:br/>
              <w:t>19.2.2024</w:t>
            </w:r>
            <w:r>
              <w:rPr>
                <w:rStyle w:val="Strong"/>
                <w:rFonts w:cs="Calibri"/>
                <w:b w:val="0"/>
                <w:bCs w:val="0"/>
                <w:sz w:val="18"/>
                <w:szCs w:val="18"/>
              </w:rPr>
              <w:t xml:space="preserve"> </w:t>
            </w:r>
            <w:r w:rsidR="007E7D09" w:rsidRPr="007E7D09">
              <w:rPr>
                <w:rFonts w:cs="Calibri"/>
                <w:b/>
                <w:bCs/>
                <w:color w:val="000000"/>
                <w:sz w:val="16"/>
                <w:szCs w:val="16"/>
              </w:rPr>
              <w:t xml:space="preserve">Exceeding </w:t>
            </w:r>
            <w:r w:rsidR="007E7D09" w:rsidRPr="007E7D09">
              <w:rPr>
                <w:rFonts w:cs="Calibri"/>
                <w:b/>
                <w:bCs/>
                <w:color w:val="000000"/>
                <w:sz w:val="16"/>
                <w:szCs w:val="16"/>
              </w:rPr>
              <w:br/>
              <w:t>Families and community</w:t>
            </w:r>
          </w:p>
        </w:tc>
        <w:tc>
          <w:tcPr>
            <w:tcW w:w="1403" w:type="dxa"/>
          </w:tcPr>
          <w:p w14:paraId="4E4E5B87" w14:textId="77777777" w:rsidR="007E7D09" w:rsidRPr="0057302A" w:rsidRDefault="007E7D09" w:rsidP="007E7D09">
            <w:pPr>
              <w:spacing w:after="0" w:line="240" w:lineRule="auto"/>
              <w:rPr>
                <w:rStyle w:val="textexposedshow"/>
                <w:rFonts w:cs="Calibri"/>
                <w:color w:val="1D2129"/>
                <w:sz w:val="20"/>
                <w:szCs w:val="20"/>
              </w:rPr>
            </w:pPr>
            <w:r>
              <w:rPr>
                <w:rFonts w:cs="Calibri"/>
                <w:color w:val="000000"/>
              </w:rPr>
              <w:t>Families are to be consulted to help improve the room routine</w:t>
            </w:r>
          </w:p>
        </w:tc>
        <w:tc>
          <w:tcPr>
            <w:tcW w:w="2268" w:type="dxa"/>
          </w:tcPr>
          <w:p w14:paraId="2F1A16C5" w14:textId="77777777" w:rsidR="007E7D09" w:rsidRPr="0057302A" w:rsidRDefault="007E7D09" w:rsidP="007E7D09">
            <w:pPr>
              <w:spacing w:after="0" w:line="240" w:lineRule="auto"/>
              <w:rPr>
                <w:rStyle w:val="textexposedshow"/>
                <w:rFonts w:cs="Calibri"/>
                <w:color w:val="1D2129"/>
                <w:sz w:val="20"/>
                <w:szCs w:val="20"/>
              </w:rPr>
            </w:pPr>
            <w:r>
              <w:rPr>
                <w:rFonts w:cs="Calibri"/>
                <w:i/>
                <w:iCs/>
                <w:color w:val="000000"/>
              </w:rPr>
              <w:t>Educators have worked with families to improve our room routine.</w:t>
            </w:r>
          </w:p>
        </w:tc>
        <w:tc>
          <w:tcPr>
            <w:tcW w:w="851" w:type="dxa"/>
          </w:tcPr>
          <w:p w14:paraId="16E85D69" w14:textId="77777777" w:rsidR="007E7D09" w:rsidRPr="0057302A" w:rsidRDefault="007E7D09" w:rsidP="007E7D09">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6B543073" w14:textId="77777777" w:rsidR="007E7D09" w:rsidRPr="0057302A" w:rsidRDefault="0056401C" w:rsidP="007E7D09">
            <w:pPr>
              <w:rPr>
                <w:rStyle w:val="textexposedshow"/>
                <w:rFonts w:cs="Calibri"/>
                <w:color w:val="1D2129"/>
                <w:sz w:val="20"/>
                <w:szCs w:val="20"/>
              </w:rPr>
            </w:pPr>
            <w:r>
              <w:rPr>
                <w:rStyle w:val="textexposedshow"/>
                <w:rFonts w:cs="Calibri"/>
                <w:color w:val="1D2129"/>
                <w:sz w:val="20"/>
                <w:szCs w:val="20"/>
              </w:rPr>
              <w:t xml:space="preserve">Conduct meetings with our families to gain a better understanding of their routines at home and work together to establish consistency. </w:t>
            </w:r>
          </w:p>
        </w:tc>
        <w:tc>
          <w:tcPr>
            <w:tcW w:w="3402" w:type="dxa"/>
          </w:tcPr>
          <w:p w14:paraId="17D3AB88" w14:textId="77777777" w:rsidR="007E7D09" w:rsidRDefault="007E7D09" w:rsidP="007E7D09">
            <w:pPr>
              <w:pStyle w:val="NormalWeb"/>
              <w:numPr>
                <w:ilvl w:val="0"/>
                <w:numId w:val="14"/>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recognising family groupings</w:t>
            </w:r>
          </w:p>
          <w:p w14:paraId="2E684EB5" w14:textId="77777777" w:rsidR="007E7D09" w:rsidRDefault="007E7D09" w:rsidP="007E7D09">
            <w:pPr>
              <w:pStyle w:val="NormalWeb"/>
              <w:numPr>
                <w:ilvl w:val="0"/>
                <w:numId w:val="14"/>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making appointments for conversations about child’s learning rather than at drop-off/pick-up</w:t>
            </w:r>
          </w:p>
          <w:p w14:paraId="72A04879" w14:textId="77777777" w:rsidR="007E7D09" w:rsidRDefault="007E7D09" w:rsidP="007E7D09">
            <w:pPr>
              <w:pStyle w:val="NormalWeb"/>
              <w:numPr>
                <w:ilvl w:val="0"/>
                <w:numId w:val="14"/>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changing meal/snack times</w:t>
            </w:r>
          </w:p>
          <w:p w14:paraId="0A09382E" w14:textId="77777777" w:rsidR="007E7D09" w:rsidRDefault="007E7D09" w:rsidP="007E7D09">
            <w:pPr>
              <w:pStyle w:val="NormalWeb"/>
              <w:numPr>
                <w:ilvl w:val="0"/>
                <w:numId w:val="14"/>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changing child’s sleep/rest routine</w:t>
            </w:r>
          </w:p>
          <w:p w14:paraId="1EBCF7AF" w14:textId="77777777" w:rsidR="007E7D09" w:rsidRDefault="007E7D09" w:rsidP="007E7D09">
            <w:pPr>
              <w:pStyle w:val="NormalWeb"/>
              <w:numPr>
                <w:ilvl w:val="0"/>
                <w:numId w:val="14"/>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increasing/decreasing physical activity at certain times of day</w:t>
            </w:r>
          </w:p>
          <w:p w14:paraId="5276A62D" w14:textId="77777777" w:rsidR="007E7D09" w:rsidRDefault="007E7D09" w:rsidP="007E7D09">
            <w:pPr>
              <w:pStyle w:val="NormalWeb"/>
              <w:numPr>
                <w:ilvl w:val="0"/>
                <w:numId w:val="14"/>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collaborating with families to form behaviour-management plans</w:t>
            </w:r>
          </w:p>
          <w:p w14:paraId="2CD1EFA1" w14:textId="77777777" w:rsidR="007E7D09" w:rsidRDefault="007E7D09" w:rsidP="007E7D09">
            <w:pPr>
              <w:pStyle w:val="NormalWeb"/>
              <w:numPr>
                <w:ilvl w:val="0"/>
                <w:numId w:val="14"/>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planning routines/learning for additional needs children </w:t>
            </w:r>
          </w:p>
          <w:p w14:paraId="0CE2C0D1" w14:textId="77777777" w:rsidR="007E7D09" w:rsidRDefault="007E7D09" w:rsidP="007E7D09">
            <w:pPr>
              <w:pStyle w:val="NormalWeb"/>
              <w:numPr>
                <w:ilvl w:val="0"/>
                <w:numId w:val="14"/>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teaching families Robyn Dolby-style conversations at drop-offs</w:t>
            </w:r>
          </w:p>
          <w:p w14:paraId="720BD6C8" w14:textId="77777777" w:rsidR="007E7D09" w:rsidRDefault="007E7D09" w:rsidP="007E7D09">
            <w:pPr>
              <w:pStyle w:val="NormalWeb"/>
              <w:numPr>
                <w:ilvl w:val="0"/>
                <w:numId w:val="14"/>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timing family involvement in activities/experiences (for example, mornings not afternoons)</w:t>
            </w:r>
          </w:p>
          <w:p w14:paraId="4B3BB416" w14:textId="77777777" w:rsidR="007E7D09" w:rsidRDefault="007E7D09" w:rsidP="007E7D09">
            <w:pPr>
              <w:pStyle w:val="NormalWeb"/>
              <w:numPr>
                <w:ilvl w:val="0"/>
                <w:numId w:val="14"/>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timing visits/excursions.</w:t>
            </w:r>
          </w:p>
          <w:p w14:paraId="4C788C87" w14:textId="77777777" w:rsidR="007E7D09" w:rsidRPr="001F298F" w:rsidRDefault="007E7D09" w:rsidP="007E7D09">
            <w:pPr>
              <w:pStyle w:val="NormalWeb"/>
              <w:spacing w:before="0" w:beforeAutospacing="0" w:after="0" w:afterAutospacing="0"/>
              <w:rPr>
                <w:rFonts w:ascii="Calibri" w:hAnsi="Calibri" w:cs="Calibri"/>
                <w:sz w:val="20"/>
                <w:szCs w:val="20"/>
              </w:rPr>
            </w:pPr>
          </w:p>
        </w:tc>
        <w:tc>
          <w:tcPr>
            <w:tcW w:w="1134" w:type="dxa"/>
          </w:tcPr>
          <w:p w14:paraId="47B3FD65" w14:textId="77777777" w:rsidR="007E7D09" w:rsidRPr="003F55B2" w:rsidRDefault="007E7D09" w:rsidP="007E7D09">
            <w:pPr>
              <w:spacing w:after="0" w:line="240" w:lineRule="auto"/>
              <w:rPr>
                <w:sz w:val="18"/>
                <w:szCs w:val="18"/>
              </w:rPr>
            </w:pPr>
          </w:p>
        </w:tc>
        <w:tc>
          <w:tcPr>
            <w:tcW w:w="3740" w:type="dxa"/>
          </w:tcPr>
          <w:p w14:paraId="5F0CEA2D" w14:textId="77777777" w:rsidR="007E7D09" w:rsidRPr="000454C1" w:rsidRDefault="007E7D09" w:rsidP="007E7D09">
            <w:pPr>
              <w:spacing w:after="0" w:line="240" w:lineRule="auto"/>
              <w:rPr>
                <w:rFonts w:cs="Calibri"/>
                <w:color w:val="1D2129"/>
                <w:sz w:val="18"/>
                <w:szCs w:val="18"/>
              </w:rPr>
            </w:pPr>
          </w:p>
        </w:tc>
      </w:tr>
    </w:tbl>
    <w:p w14:paraId="19EFD1E1" w14:textId="77777777" w:rsidR="002145F2" w:rsidRDefault="006230CA" w:rsidP="003B74C5">
      <w:pPr>
        <w:pStyle w:val="Pa4"/>
        <w:rPr>
          <w:rFonts w:ascii="HelveticaNeue-Thin" w:hAnsi="HelveticaNeue-Thin" w:cs="HelveticaNeue-Thin"/>
          <w:b/>
          <w:bCs/>
          <w:color w:val="010202"/>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DA4192">
        <w:rPr>
          <w:rFonts w:ascii="HelveticaNeue-Thin" w:hAnsi="HelveticaNeue-Thin" w:cs="HelveticaNeue-Thin"/>
          <w:b/>
          <w:bCs/>
          <w:color w:val="010202"/>
        </w:rPr>
        <w:t>1</w:t>
      </w:r>
      <w:r w:rsidR="001F0D09" w:rsidRPr="00067E67">
        <w:rPr>
          <w:rFonts w:ascii="HelveticaNeue-Thin" w:hAnsi="HelveticaNeue-Thin" w:cs="HelveticaNeue-Thin"/>
          <w:b/>
          <w:bCs/>
          <w:color w:val="010202"/>
        </w:rPr>
        <w:t>.1</w:t>
      </w:r>
      <w:r w:rsidR="0019424B" w:rsidRPr="00067E67">
        <w:rPr>
          <w:rFonts w:ascii="HelveticaNeue-Thin" w:hAnsi="HelveticaNeue-Thin" w:cs="HelveticaNeue-Thin"/>
          <w:b/>
          <w:bCs/>
          <w:color w:val="010202"/>
        </w:rPr>
        <w:t xml:space="preserve"> </w:t>
      </w:r>
      <w:r w:rsidR="00DA4192">
        <w:rPr>
          <w:rFonts w:ascii="HelveticaNeue-Thin" w:hAnsi="HelveticaNeue-Thin" w:cs="HelveticaNeue-Thin"/>
          <w:b/>
          <w:bCs/>
          <w:color w:val="010202"/>
        </w:rPr>
        <w:t>Program</w:t>
      </w:r>
      <w:r w:rsidR="002145F2" w:rsidRPr="002145F2">
        <w:rPr>
          <w:rFonts w:ascii="HelveticaNeue-Thin" w:hAnsi="HelveticaNeue-Thin" w:cs="HelveticaNeue-Thin"/>
          <w:b/>
          <w:bCs/>
          <w:color w:val="010202"/>
        </w:rPr>
        <w:t xml:space="preserve">: </w:t>
      </w:r>
      <w:r w:rsidR="00DA4192">
        <w:rPr>
          <w:rFonts w:ascii="HelveticaNeue-Thin" w:hAnsi="HelveticaNeue-Thin" w:cs="HelveticaNeue-Thin"/>
          <w:b/>
          <w:bCs/>
          <w:color w:val="010202"/>
        </w:rPr>
        <w:t>The educational program enhances each child’s learning and development</w:t>
      </w:r>
      <w:r w:rsidR="003B74C5" w:rsidRPr="003B74C5">
        <w:rPr>
          <w:rFonts w:ascii="HelveticaNeue-Thin" w:hAnsi="HelveticaNeue-Thin" w:cs="HelveticaNeue-Thin"/>
          <w:b/>
          <w:bCs/>
          <w:color w:val="010202"/>
        </w:rPr>
        <w:t xml:space="preserve">. </w:t>
      </w:r>
    </w:p>
    <w:p w14:paraId="205363D5" w14:textId="77777777" w:rsidR="003B74C5" w:rsidRPr="003B74C5" w:rsidRDefault="003B74C5" w:rsidP="003B74C5">
      <w:pPr>
        <w:pStyle w:val="Default"/>
        <w:rPr>
          <w:lang w:eastAsia="en-AU"/>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5D427C1A" w14:textId="77777777" w:rsidTr="005047F9">
        <w:tc>
          <w:tcPr>
            <w:tcW w:w="2961" w:type="dxa"/>
            <w:tcBorders>
              <w:bottom w:val="nil"/>
              <w:right w:val="single" w:sz="4" w:space="0" w:color="A6A6A6"/>
            </w:tcBorders>
            <w:shd w:val="clear" w:color="auto" w:fill="43B74F"/>
          </w:tcPr>
          <w:p w14:paraId="3A29939C"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6810881C" w14:textId="77777777" w:rsidR="005047F9" w:rsidRPr="00A03BF9" w:rsidRDefault="005047F9" w:rsidP="005047F9">
            <w:pPr>
              <w:pStyle w:val="QIPBodytext"/>
              <w:rPr>
                <w:rFonts w:cs="Arial"/>
                <w:lang w:val="en-AU"/>
              </w:rPr>
            </w:pPr>
          </w:p>
        </w:tc>
      </w:tr>
      <w:tr w:rsidR="005047F9" w:rsidRPr="001D27C0" w14:paraId="39C6AD8F" w14:textId="77777777" w:rsidTr="005047F9">
        <w:trPr>
          <w:trHeight w:val="400"/>
        </w:trPr>
        <w:tc>
          <w:tcPr>
            <w:tcW w:w="2961" w:type="dxa"/>
            <w:tcBorders>
              <w:top w:val="nil"/>
              <w:bottom w:val="single" w:sz="4" w:space="0" w:color="A6A6A6"/>
              <w:right w:val="single" w:sz="4" w:space="0" w:color="A6A6A6"/>
            </w:tcBorders>
            <w:shd w:val="clear" w:color="43B74F" w:fill="auto"/>
          </w:tcPr>
          <w:p w14:paraId="5A9FDACB"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4199866C" w14:textId="77777777" w:rsidR="005047F9" w:rsidRPr="00A03BF9" w:rsidRDefault="005047F9" w:rsidP="005047F9">
            <w:pPr>
              <w:pStyle w:val="QIPBodytext"/>
              <w:rPr>
                <w:rFonts w:cs="Arial"/>
                <w:lang w:val="en-AU"/>
              </w:rPr>
            </w:pPr>
          </w:p>
        </w:tc>
      </w:tr>
      <w:tr w:rsidR="0019424B" w:rsidRPr="001D27C0" w14:paraId="294D9259" w14:textId="77777777" w:rsidTr="005047F9">
        <w:trPr>
          <w:trHeight w:val="1973"/>
        </w:trPr>
        <w:tc>
          <w:tcPr>
            <w:tcW w:w="2961" w:type="dxa"/>
            <w:tcBorders>
              <w:bottom w:val="single" w:sz="4" w:space="0" w:color="A6A6A6"/>
            </w:tcBorders>
            <w:shd w:val="clear" w:color="auto" w:fill="A6A6A6"/>
          </w:tcPr>
          <w:p w14:paraId="15FD1600"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2941C9AE" w14:textId="77777777" w:rsidR="00B0081A" w:rsidRDefault="008D4EE1" w:rsidP="00B0081A">
            <w:pPr>
              <w:spacing w:after="0"/>
              <w:jc w:val="both"/>
              <w:rPr>
                <w:rFonts w:cs="Arial"/>
              </w:rPr>
            </w:pPr>
            <w:r w:rsidRPr="00B0081A">
              <w:rPr>
                <w:rFonts w:cs="Arial"/>
              </w:rPr>
              <w:t>In the strength example for element 1.1.</w:t>
            </w:r>
            <w:r w:rsidR="007E7D09">
              <w:rPr>
                <w:rFonts w:cs="Arial"/>
              </w:rPr>
              <w:t>3</w:t>
            </w:r>
            <w:r w:rsidRPr="00B0081A">
              <w:rPr>
                <w:rFonts w:cs="Arial"/>
              </w:rPr>
              <w:t xml:space="preserve"> we have identified the following exceeding theme indicators:</w:t>
            </w:r>
          </w:p>
          <w:p w14:paraId="5BE2DD38" w14:textId="77777777" w:rsidR="008D4EE1" w:rsidRPr="00B0081A" w:rsidRDefault="007E7D09" w:rsidP="00BA0424">
            <w:pPr>
              <w:numPr>
                <w:ilvl w:val="0"/>
                <w:numId w:val="1"/>
              </w:numPr>
              <w:rPr>
                <w:rFonts w:cs="Arial"/>
              </w:rPr>
            </w:pPr>
            <w:r w:rsidRPr="007E7D09">
              <w:rPr>
                <w:rFonts w:cs="Arial"/>
              </w:rPr>
              <w:t>Educators have worked with the educational leader to improve the room routine. For example, relating to</w:t>
            </w:r>
            <w:r>
              <w:rPr>
                <w:rFonts w:cs="Arial"/>
              </w:rPr>
              <w:t xml:space="preserve"> lesson plans and detailed routines.</w:t>
            </w:r>
          </w:p>
        </w:tc>
      </w:tr>
      <w:tr w:rsidR="0019424B" w:rsidRPr="001D27C0" w14:paraId="4B00EF20" w14:textId="77777777" w:rsidTr="005047F9">
        <w:trPr>
          <w:trHeight w:val="1973"/>
        </w:trPr>
        <w:tc>
          <w:tcPr>
            <w:tcW w:w="2961" w:type="dxa"/>
            <w:tcBorders>
              <w:bottom w:val="single" w:sz="4" w:space="0" w:color="A6A6A6"/>
            </w:tcBorders>
            <w:shd w:val="clear" w:color="auto" w:fill="BFBFBF"/>
          </w:tcPr>
          <w:p w14:paraId="1FF4347B"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768E057B" w14:textId="77777777" w:rsidR="00A16148" w:rsidRDefault="008D4EE1" w:rsidP="002D52F5">
            <w:pPr>
              <w:spacing w:after="0"/>
            </w:pPr>
            <w:r w:rsidRPr="00B0081A">
              <w:t>In the strength example for element 1.1.</w:t>
            </w:r>
            <w:r w:rsidR="007E7D09">
              <w:t>3</w:t>
            </w:r>
            <w:r w:rsidRPr="00B0081A">
              <w:t xml:space="preserve"> we have identified the following exceeding theme indicators:</w:t>
            </w:r>
            <w:r w:rsidR="00A16148" w:rsidRPr="00B0081A">
              <w:t xml:space="preserve"> </w:t>
            </w:r>
          </w:p>
          <w:p w14:paraId="417545BB" w14:textId="77777777" w:rsidR="00B0081A" w:rsidRPr="00B0081A" w:rsidRDefault="007E7D09" w:rsidP="00BA0424">
            <w:pPr>
              <w:numPr>
                <w:ilvl w:val="0"/>
                <w:numId w:val="1"/>
              </w:numPr>
              <w:spacing w:after="0"/>
            </w:pPr>
            <w:r w:rsidRPr="007E7D09">
              <w:t xml:space="preserve">Educators critically reflected and held discussions with families to discover they need to work together to improve room routines and </w:t>
            </w:r>
            <w:r w:rsidRPr="00067B06">
              <w:t>sometime</w:t>
            </w:r>
            <w:r w:rsidR="00067B06" w:rsidRPr="00067B06">
              <w:t>s</w:t>
            </w:r>
            <w:r w:rsidRPr="00067B06">
              <w:t xml:space="preserve"> family</w:t>
            </w:r>
            <w:r w:rsidRPr="007E7D09">
              <w:t xml:space="preserve"> routines.</w:t>
            </w:r>
          </w:p>
        </w:tc>
      </w:tr>
      <w:tr w:rsidR="0019424B" w:rsidRPr="0019424B" w14:paraId="36E8E82D" w14:textId="77777777" w:rsidTr="005047F9">
        <w:trPr>
          <w:trHeight w:val="1973"/>
        </w:trPr>
        <w:tc>
          <w:tcPr>
            <w:tcW w:w="2961" w:type="dxa"/>
            <w:shd w:val="clear" w:color="auto" w:fill="D9D9D9"/>
          </w:tcPr>
          <w:p w14:paraId="7DE27071"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7300ACBD" w14:textId="77777777" w:rsidR="00317C21" w:rsidRDefault="008D4EE1" w:rsidP="00B0081A">
            <w:pPr>
              <w:spacing w:after="0"/>
            </w:pPr>
            <w:r w:rsidRPr="00B0081A">
              <w:t>In the strength example for element 1.1.</w:t>
            </w:r>
            <w:r w:rsidR="007E7D09">
              <w:t>3</w:t>
            </w:r>
            <w:r w:rsidRPr="00B0081A">
              <w:t xml:space="preserve"> we have identified the following exceeding theme indicators:</w:t>
            </w:r>
          </w:p>
          <w:p w14:paraId="7BEFBB14" w14:textId="77777777" w:rsidR="00B0081A" w:rsidRPr="002D4100" w:rsidRDefault="007E7D09" w:rsidP="00BA0424">
            <w:pPr>
              <w:numPr>
                <w:ilvl w:val="0"/>
                <w:numId w:val="1"/>
              </w:numPr>
              <w:rPr>
                <w:iCs/>
              </w:rPr>
            </w:pPr>
            <w:r w:rsidRPr="00726490">
              <w:rPr>
                <w:i/>
                <w:iCs/>
              </w:rPr>
              <w:t>Educators use routines and transitions as opportunities for collaborative learning</w:t>
            </w:r>
            <w:r>
              <w:rPr>
                <w:i/>
                <w:iCs/>
              </w:rPr>
              <w:t>.</w:t>
            </w:r>
          </w:p>
        </w:tc>
      </w:tr>
    </w:tbl>
    <w:p w14:paraId="201FCE35"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Noto Sans Symbols">
    <w:altName w:val="Calibri"/>
    <w:charset w:val="00"/>
    <w:family w:val="auto"/>
    <w:pitch w:val="default"/>
  </w:font>
  <w:font w:name="HelveticaNeue-Light-Light">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B4E"/>
    <w:multiLevelType w:val="hybridMultilevel"/>
    <w:tmpl w:val="50A4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6635FD"/>
    <w:multiLevelType w:val="multilevel"/>
    <w:tmpl w:val="B346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D524F"/>
    <w:multiLevelType w:val="multilevel"/>
    <w:tmpl w:val="E54C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81B07"/>
    <w:multiLevelType w:val="hybridMultilevel"/>
    <w:tmpl w:val="1DDCD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A2C21"/>
    <w:multiLevelType w:val="multilevel"/>
    <w:tmpl w:val="788A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46C88"/>
    <w:multiLevelType w:val="hybridMultilevel"/>
    <w:tmpl w:val="BF363148"/>
    <w:lvl w:ilvl="0" w:tplc="0ACECB02">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1C3EF6"/>
    <w:multiLevelType w:val="multilevel"/>
    <w:tmpl w:val="32A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E2DB7"/>
    <w:multiLevelType w:val="multilevel"/>
    <w:tmpl w:val="24E8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96F5F"/>
    <w:multiLevelType w:val="hybridMultilevel"/>
    <w:tmpl w:val="DC8EE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BB7E23"/>
    <w:multiLevelType w:val="hybridMultilevel"/>
    <w:tmpl w:val="CA92DD56"/>
    <w:lvl w:ilvl="0" w:tplc="0ACECB02">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675FB7"/>
    <w:multiLevelType w:val="multilevel"/>
    <w:tmpl w:val="9138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5416BD"/>
    <w:multiLevelType w:val="multilevel"/>
    <w:tmpl w:val="1F62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FF3983"/>
    <w:multiLevelType w:val="hybridMultilevel"/>
    <w:tmpl w:val="0492CBB8"/>
    <w:lvl w:ilvl="0" w:tplc="0ACECB02">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6676CA"/>
    <w:multiLevelType w:val="hybridMultilevel"/>
    <w:tmpl w:val="E744C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CB655B"/>
    <w:multiLevelType w:val="multilevel"/>
    <w:tmpl w:val="2AE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4B60DC"/>
    <w:multiLevelType w:val="hybridMultilevel"/>
    <w:tmpl w:val="3F422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9B4809"/>
    <w:multiLevelType w:val="multilevel"/>
    <w:tmpl w:val="A318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5656132">
    <w:abstractNumId w:val="11"/>
  </w:num>
  <w:num w:numId="2" w16cid:durableId="1411541975">
    <w:abstractNumId w:val="1"/>
  </w:num>
  <w:num w:numId="3" w16cid:durableId="1725760746">
    <w:abstractNumId w:val="15"/>
  </w:num>
  <w:num w:numId="4" w16cid:durableId="690952452">
    <w:abstractNumId w:val="12"/>
  </w:num>
  <w:num w:numId="5" w16cid:durableId="1514949682">
    <w:abstractNumId w:val="13"/>
  </w:num>
  <w:num w:numId="6" w16cid:durableId="1822699712">
    <w:abstractNumId w:val="9"/>
  </w:num>
  <w:num w:numId="7" w16cid:durableId="2118477599">
    <w:abstractNumId w:val="5"/>
  </w:num>
  <w:num w:numId="8" w16cid:durableId="1635676029">
    <w:abstractNumId w:val="17"/>
  </w:num>
  <w:num w:numId="9" w16cid:durableId="1753089331">
    <w:abstractNumId w:val="4"/>
  </w:num>
  <w:num w:numId="10" w16cid:durableId="797069890">
    <w:abstractNumId w:val="7"/>
  </w:num>
  <w:num w:numId="11" w16cid:durableId="2005888585">
    <w:abstractNumId w:val="6"/>
  </w:num>
  <w:num w:numId="12" w16cid:durableId="849493016">
    <w:abstractNumId w:val="3"/>
  </w:num>
  <w:num w:numId="13" w16cid:durableId="764378314">
    <w:abstractNumId w:val="10"/>
  </w:num>
  <w:num w:numId="14" w16cid:durableId="743524452">
    <w:abstractNumId w:val="14"/>
  </w:num>
  <w:num w:numId="15" w16cid:durableId="1825855587">
    <w:abstractNumId w:val="16"/>
  </w:num>
  <w:num w:numId="16" w16cid:durableId="623733374">
    <w:abstractNumId w:val="0"/>
  </w:num>
  <w:num w:numId="17" w16cid:durableId="858667706">
    <w:abstractNumId w:val="8"/>
  </w:num>
  <w:num w:numId="18" w16cid:durableId="7005945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BFD"/>
    <w:rsid w:val="00060D24"/>
    <w:rsid w:val="00063242"/>
    <w:rsid w:val="00066D2A"/>
    <w:rsid w:val="000676D4"/>
    <w:rsid w:val="00067B06"/>
    <w:rsid w:val="00067E67"/>
    <w:rsid w:val="000717F7"/>
    <w:rsid w:val="00072197"/>
    <w:rsid w:val="00072651"/>
    <w:rsid w:val="000731E6"/>
    <w:rsid w:val="00074B83"/>
    <w:rsid w:val="000803AD"/>
    <w:rsid w:val="000812A1"/>
    <w:rsid w:val="000854AE"/>
    <w:rsid w:val="00086215"/>
    <w:rsid w:val="00090658"/>
    <w:rsid w:val="00091A4F"/>
    <w:rsid w:val="00093FB2"/>
    <w:rsid w:val="000945E9"/>
    <w:rsid w:val="000A3F19"/>
    <w:rsid w:val="000B3CC4"/>
    <w:rsid w:val="000C0A30"/>
    <w:rsid w:val="000C2FD4"/>
    <w:rsid w:val="000C3AC2"/>
    <w:rsid w:val="000D3CA2"/>
    <w:rsid w:val="000D5052"/>
    <w:rsid w:val="000E2B80"/>
    <w:rsid w:val="000E5D82"/>
    <w:rsid w:val="000F0723"/>
    <w:rsid w:val="000F18D1"/>
    <w:rsid w:val="000F6C6E"/>
    <w:rsid w:val="0010572E"/>
    <w:rsid w:val="00112E42"/>
    <w:rsid w:val="001164FA"/>
    <w:rsid w:val="00121F13"/>
    <w:rsid w:val="00123DCB"/>
    <w:rsid w:val="00124E4E"/>
    <w:rsid w:val="00133413"/>
    <w:rsid w:val="00153049"/>
    <w:rsid w:val="00170A86"/>
    <w:rsid w:val="001726A6"/>
    <w:rsid w:val="00172A26"/>
    <w:rsid w:val="0017442A"/>
    <w:rsid w:val="00174938"/>
    <w:rsid w:val="00181B3D"/>
    <w:rsid w:val="0019424B"/>
    <w:rsid w:val="00196264"/>
    <w:rsid w:val="001B236B"/>
    <w:rsid w:val="001B74D4"/>
    <w:rsid w:val="001C0626"/>
    <w:rsid w:val="001C210D"/>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45F2"/>
    <w:rsid w:val="00220DB8"/>
    <w:rsid w:val="0023383B"/>
    <w:rsid w:val="00233DE0"/>
    <w:rsid w:val="00235EE6"/>
    <w:rsid w:val="00241DA8"/>
    <w:rsid w:val="00244783"/>
    <w:rsid w:val="0024743B"/>
    <w:rsid w:val="0025163D"/>
    <w:rsid w:val="00251CD0"/>
    <w:rsid w:val="00253640"/>
    <w:rsid w:val="00254010"/>
    <w:rsid w:val="0025451E"/>
    <w:rsid w:val="002620A9"/>
    <w:rsid w:val="00262138"/>
    <w:rsid w:val="00263552"/>
    <w:rsid w:val="00265E26"/>
    <w:rsid w:val="002750B9"/>
    <w:rsid w:val="0027623B"/>
    <w:rsid w:val="00282EA8"/>
    <w:rsid w:val="00283334"/>
    <w:rsid w:val="00284EE5"/>
    <w:rsid w:val="0029693D"/>
    <w:rsid w:val="002A3DDC"/>
    <w:rsid w:val="002A5EB8"/>
    <w:rsid w:val="002B13DA"/>
    <w:rsid w:val="002B3BF8"/>
    <w:rsid w:val="002B7E22"/>
    <w:rsid w:val="002C13CB"/>
    <w:rsid w:val="002C6EF8"/>
    <w:rsid w:val="002D0BD7"/>
    <w:rsid w:val="002D4100"/>
    <w:rsid w:val="002D52F5"/>
    <w:rsid w:val="002D5CE8"/>
    <w:rsid w:val="002E0BB0"/>
    <w:rsid w:val="002E0DE0"/>
    <w:rsid w:val="00300E2B"/>
    <w:rsid w:val="00305799"/>
    <w:rsid w:val="003135F4"/>
    <w:rsid w:val="00317C21"/>
    <w:rsid w:val="003258B2"/>
    <w:rsid w:val="0032655B"/>
    <w:rsid w:val="003348A2"/>
    <w:rsid w:val="00343503"/>
    <w:rsid w:val="0034477A"/>
    <w:rsid w:val="0034640E"/>
    <w:rsid w:val="00352B4D"/>
    <w:rsid w:val="00356B44"/>
    <w:rsid w:val="00363C24"/>
    <w:rsid w:val="00367E38"/>
    <w:rsid w:val="003713DA"/>
    <w:rsid w:val="00373034"/>
    <w:rsid w:val="003760AF"/>
    <w:rsid w:val="00376B51"/>
    <w:rsid w:val="00376DA0"/>
    <w:rsid w:val="003870F5"/>
    <w:rsid w:val="0039083B"/>
    <w:rsid w:val="00391131"/>
    <w:rsid w:val="003911AA"/>
    <w:rsid w:val="00391BA9"/>
    <w:rsid w:val="003957B3"/>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F1D07"/>
    <w:rsid w:val="003F2E65"/>
    <w:rsid w:val="003F4B24"/>
    <w:rsid w:val="003F55B2"/>
    <w:rsid w:val="003F5E59"/>
    <w:rsid w:val="0040190D"/>
    <w:rsid w:val="00402787"/>
    <w:rsid w:val="0040509B"/>
    <w:rsid w:val="0041144B"/>
    <w:rsid w:val="00422A8D"/>
    <w:rsid w:val="00423D77"/>
    <w:rsid w:val="0042697A"/>
    <w:rsid w:val="00430C07"/>
    <w:rsid w:val="00431132"/>
    <w:rsid w:val="004320E0"/>
    <w:rsid w:val="00433A67"/>
    <w:rsid w:val="00437832"/>
    <w:rsid w:val="00442439"/>
    <w:rsid w:val="00444321"/>
    <w:rsid w:val="00445216"/>
    <w:rsid w:val="004454E4"/>
    <w:rsid w:val="004500CC"/>
    <w:rsid w:val="00451B57"/>
    <w:rsid w:val="00457990"/>
    <w:rsid w:val="004600EA"/>
    <w:rsid w:val="004623FB"/>
    <w:rsid w:val="00463221"/>
    <w:rsid w:val="00464064"/>
    <w:rsid w:val="00464219"/>
    <w:rsid w:val="0046645D"/>
    <w:rsid w:val="00473A01"/>
    <w:rsid w:val="0047460D"/>
    <w:rsid w:val="00476280"/>
    <w:rsid w:val="0048048A"/>
    <w:rsid w:val="0048171A"/>
    <w:rsid w:val="00482BC4"/>
    <w:rsid w:val="004872A5"/>
    <w:rsid w:val="00490031"/>
    <w:rsid w:val="00495836"/>
    <w:rsid w:val="00495889"/>
    <w:rsid w:val="004967C3"/>
    <w:rsid w:val="004A228D"/>
    <w:rsid w:val="004A4192"/>
    <w:rsid w:val="004B1230"/>
    <w:rsid w:val="004B3931"/>
    <w:rsid w:val="004B7121"/>
    <w:rsid w:val="004B7928"/>
    <w:rsid w:val="004C27D9"/>
    <w:rsid w:val="004C2D9B"/>
    <w:rsid w:val="004D2ED3"/>
    <w:rsid w:val="004D4993"/>
    <w:rsid w:val="004D7AE2"/>
    <w:rsid w:val="004D7BF2"/>
    <w:rsid w:val="004E05EB"/>
    <w:rsid w:val="004E599A"/>
    <w:rsid w:val="004E63E8"/>
    <w:rsid w:val="004F135C"/>
    <w:rsid w:val="004F27C0"/>
    <w:rsid w:val="004F3AB2"/>
    <w:rsid w:val="004F600F"/>
    <w:rsid w:val="005025C5"/>
    <w:rsid w:val="0050400A"/>
    <w:rsid w:val="005047F9"/>
    <w:rsid w:val="005075A5"/>
    <w:rsid w:val="005221D1"/>
    <w:rsid w:val="005241E0"/>
    <w:rsid w:val="0052684B"/>
    <w:rsid w:val="00533F98"/>
    <w:rsid w:val="0053583E"/>
    <w:rsid w:val="00535AA7"/>
    <w:rsid w:val="0054089A"/>
    <w:rsid w:val="00543B96"/>
    <w:rsid w:val="0055403C"/>
    <w:rsid w:val="005628D0"/>
    <w:rsid w:val="00562FA4"/>
    <w:rsid w:val="0056401C"/>
    <w:rsid w:val="00564EC3"/>
    <w:rsid w:val="00572070"/>
    <w:rsid w:val="0057302A"/>
    <w:rsid w:val="00582E98"/>
    <w:rsid w:val="005843A0"/>
    <w:rsid w:val="00586927"/>
    <w:rsid w:val="00587009"/>
    <w:rsid w:val="00587A0D"/>
    <w:rsid w:val="00594EBE"/>
    <w:rsid w:val="00597244"/>
    <w:rsid w:val="005B1694"/>
    <w:rsid w:val="005B3DB3"/>
    <w:rsid w:val="005B45F2"/>
    <w:rsid w:val="005C0417"/>
    <w:rsid w:val="005C084A"/>
    <w:rsid w:val="005C56F8"/>
    <w:rsid w:val="005D17A4"/>
    <w:rsid w:val="005D3A72"/>
    <w:rsid w:val="005D5E38"/>
    <w:rsid w:val="005D6B21"/>
    <w:rsid w:val="005D7A52"/>
    <w:rsid w:val="005E1E94"/>
    <w:rsid w:val="005E20DE"/>
    <w:rsid w:val="005E5B63"/>
    <w:rsid w:val="005E6E64"/>
    <w:rsid w:val="005F0570"/>
    <w:rsid w:val="005F4168"/>
    <w:rsid w:val="005F7517"/>
    <w:rsid w:val="00601328"/>
    <w:rsid w:val="0060486E"/>
    <w:rsid w:val="00605744"/>
    <w:rsid w:val="00606B40"/>
    <w:rsid w:val="00606F53"/>
    <w:rsid w:val="00613E3C"/>
    <w:rsid w:val="0062209C"/>
    <w:rsid w:val="006230CA"/>
    <w:rsid w:val="00627E3B"/>
    <w:rsid w:val="0064045B"/>
    <w:rsid w:val="006432EE"/>
    <w:rsid w:val="00645857"/>
    <w:rsid w:val="0065781C"/>
    <w:rsid w:val="00657A0E"/>
    <w:rsid w:val="006637BC"/>
    <w:rsid w:val="006647FC"/>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4AE3"/>
    <w:rsid w:val="00706222"/>
    <w:rsid w:val="00706B59"/>
    <w:rsid w:val="00706FBD"/>
    <w:rsid w:val="007101A6"/>
    <w:rsid w:val="007101B3"/>
    <w:rsid w:val="00711A9F"/>
    <w:rsid w:val="00711B47"/>
    <w:rsid w:val="00713D9B"/>
    <w:rsid w:val="00716498"/>
    <w:rsid w:val="00721499"/>
    <w:rsid w:val="00721966"/>
    <w:rsid w:val="00724641"/>
    <w:rsid w:val="00727CDC"/>
    <w:rsid w:val="007314DB"/>
    <w:rsid w:val="00732F54"/>
    <w:rsid w:val="00740287"/>
    <w:rsid w:val="00740FED"/>
    <w:rsid w:val="00742191"/>
    <w:rsid w:val="007543B2"/>
    <w:rsid w:val="00754BBF"/>
    <w:rsid w:val="00755017"/>
    <w:rsid w:val="00756BE4"/>
    <w:rsid w:val="00761EC1"/>
    <w:rsid w:val="00764175"/>
    <w:rsid w:val="007658AB"/>
    <w:rsid w:val="00765AE8"/>
    <w:rsid w:val="0077080D"/>
    <w:rsid w:val="00773043"/>
    <w:rsid w:val="00774416"/>
    <w:rsid w:val="0077504B"/>
    <w:rsid w:val="007757E8"/>
    <w:rsid w:val="00776C99"/>
    <w:rsid w:val="0078052F"/>
    <w:rsid w:val="0078227D"/>
    <w:rsid w:val="00785715"/>
    <w:rsid w:val="00786889"/>
    <w:rsid w:val="00786BB5"/>
    <w:rsid w:val="00794297"/>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30B6"/>
    <w:rsid w:val="007E3D7C"/>
    <w:rsid w:val="007E7D09"/>
    <w:rsid w:val="007F12C2"/>
    <w:rsid w:val="007F1401"/>
    <w:rsid w:val="00805B51"/>
    <w:rsid w:val="00810A25"/>
    <w:rsid w:val="00812139"/>
    <w:rsid w:val="008135CE"/>
    <w:rsid w:val="00813870"/>
    <w:rsid w:val="00814B93"/>
    <w:rsid w:val="00821FE5"/>
    <w:rsid w:val="00825382"/>
    <w:rsid w:val="008258F0"/>
    <w:rsid w:val="00826FA6"/>
    <w:rsid w:val="00827D1F"/>
    <w:rsid w:val="00832EEC"/>
    <w:rsid w:val="00833D2B"/>
    <w:rsid w:val="00836869"/>
    <w:rsid w:val="00841175"/>
    <w:rsid w:val="0084209F"/>
    <w:rsid w:val="0084420F"/>
    <w:rsid w:val="00853945"/>
    <w:rsid w:val="00854ADB"/>
    <w:rsid w:val="00855049"/>
    <w:rsid w:val="00855926"/>
    <w:rsid w:val="00860572"/>
    <w:rsid w:val="0086083D"/>
    <w:rsid w:val="0086552F"/>
    <w:rsid w:val="00866DF8"/>
    <w:rsid w:val="0087344C"/>
    <w:rsid w:val="0088143B"/>
    <w:rsid w:val="00893EE0"/>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409E"/>
    <w:rsid w:val="008D472E"/>
    <w:rsid w:val="008D4EE1"/>
    <w:rsid w:val="008D7C61"/>
    <w:rsid w:val="008E3590"/>
    <w:rsid w:val="008E4FCA"/>
    <w:rsid w:val="008E587A"/>
    <w:rsid w:val="008E7B62"/>
    <w:rsid w:val="008F243D"/>
    <w:rsid w:val="00900B3F"/>
    <w:rsid w:val="00900DEE"/>
    <w:rsid w:val="00901206"/>
    <w:rsid w:val="00902F29"/>
    <w:rsid w:val="009038A0"/>
    <w:rsid w:val="00911663"/>
    <w:rsid w:val="009149D3"/>
    <w:rsid w:val="00914F9D"/>
    <w:rsid w:val="00917C3E"/>
    <w:rsid w:val="00920BC1"/>
    <w:rsid w:val="009306A2"/>
    <w:rsid w:val="00931767"/>
    <w:rsid w:val="00934C30"/>
    <w:rsid w:val="00935E5E"/>
    <w:rsid w:val="0094384C"/>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5B52"/>
    <w:rsid w:val="009B5D08"/>
    <w:rsid w:val="009C1149"/>
    <w:rsid w:val="009C16D7"/>
    <w:rsid w:val="009C7131"/>
    <w:rsid w:val="009D4AAF"/>
    <w:rsid w:val="009D6827"/>
    <w:rsid w:val="009D7610"/>
    <w:rsid w:val="009E0A48"/>
    <w:rsid w:val="009E131A"/>
    <w:rsid w:val="009E27D0"/>
    <w:rsid w:val="009E5F7C"/>
    <w:rsid w:val="009E6971"/>
    <w:rsid w:val="009F0C94"/>
    <w:rsid w:val="009F4FD5"/>
    <w:rsid w:val="009F7B13"/>
    <w:rsid w:val="00A00E9C"/>
    <w:rsid w:val="00A03BF9"/>
    <w:rsid w:val="00A10601"/>
    <w:rsid w:val="00A110EB"/>
    <w:rsid w:val="00A11943"/>
    <w:rsid w:val="00A11E5B"/>
    <w:rsid w:val="00A135C5"/>
    <w:rsid w:val="00A1360A"/>
    <w:rsid w:val="00A143DE"/>
    <w:rsid w:val="00A16148"/>
    <w:rsid w:val="00A16A7E"/>
    <w:rsid w:val="00A16DC6"/>
    <w:rsid w:val="00A2188F"/>
    <w:rsid w:val="00A2235D"/>
    <w:rsid w:val="00A30397"/>
    <w:rsid w:val="00A3091F"/>
    <w:rsid w:val="00A316B9"/>
    <w:rsid w:val="00A326B3"/>
    <w:rsid w:val="00A33763"/>
    <w:rsid w:val="00A3503E"/>
    <w:rsid w:val="00A44CF8"/>
    <w:rsid w:val="00A52014"/>
    <w:rsid w:val="00A52B1A"/>
    <w:rsid w:val="00A543C3"/>
    <w:rsid w:val="00A57645"/>
    <w:rsid w:val="00A64C08"/>
    <w:rsid w:val="00A723A6"/>
    <w:rsid w:val="00A749BE"/>
    <w:rsid w:val="00A75237"/>
    <w:rsid w:val="00A8041D"/>
    <w:rsid w:val="00A80F61"/>
    <w:rsid w:val="00A96A3B"/>
    <w:rsid w:val="00AA17F2"/>
    <w:rsid w:val="00AA335E"/>
    <w:rsid w:val="00AA5E4A"/>
    <w:rsid w:val="00AA75AF"/>
    <w:rsid w:val="00AB0E7A"/>
    <w:rsid w:val="00AB1F82"/>
    <w:rsid w:val="00AB246D"/>
    <w:rsid w:val="00AB2C41"/>
    <w:rsid w:val="00AB3DDE"/>
    <w:rsid w:val="00AB6364"/>
    <w:rsid w:val="00AB6AE3"/>
    <w:rsid w:val="00AC3F3E"/>
    <w:rsid w:val="00AC538D"/>
    <w:rsid w:val="00AD1112"/>
    <w:rsid w:val="00AE21B0"/>
    <w:rsid w:val="00AE28C5"/>
    <w:rsid w:val="00AE658F"/>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46E4"/>
    <w:rsid w:val="00B347E5"/>
    <w:rsid w:val="00B37235"/>
    <w:rsid w:val="00B40586"/>
    <w:rsid w:val="00B42004"/>
    <w:rsid w:val="00B43418"/>
    <w:rsid w:val="00B43553"/>
    <w:rsid w:val="00B4540E"/>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0424"/>
    <w:rsid w:val="00BA45CE"/>
    <w:rsid w:val="00BA6155"/>
    <w:rsid w:val="00BB0268"/>
    <w:rsid w:val="00BB6056"/>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7069"/>
    <w:rsid w:val="00C579C3"/>
    <w:rsid w:val="00C57F38"/>
    <w:rsid w:val="00C6324A"/>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D28AC"/>
    <w:rsid w:val="00CD32A7"/>
    <w:rsid w:val="00CD791A"/>
    <w:rsid w:val="00CE1AD8"/>
    <w:rsid w:val="00CE2F96"/>
    <w:rsid w:val="00CE3856"/>
    <w:rsid w:val="00CE3C2D"/>
    <w:rsid w:val="00CE5BF4"/>
    <w:rsid w:val="00CF3931"/>
    <w:rsid w:val="00CF4465"/>
    <w:rsid w:val="00CF677C"/>
    <w:rsid w:val="00CF74C0"/>
    <w:rsid w:val="00D015DC"/>
    <w:rsid w:val="00D01C9F"/>
    <w:rsid w:val="00D01CF9"/>
    <w:rsid w:val="00D06470"/>
    <w:rsid w:val="00D06696"/>
    <w:rsid w:val="00D0741D"/>
    <w:rsid w:val="00D107F3"/>
    <w:rsid w:val="00D11C9C"/>
    <w:rsid w:val="00D1525E"/>
    <w:rsid w:val="00D20C61"/>
    <w:rsid w:val="00D239F0"/>
    <w:rsid w:val="00D3166F"/>
    <w:rsid w:val="00D31BE2"/>
    <w:rsid w:val="00D40EAE"/>
    <w:rsid w:val="00D445F9"/>
    <w:rsid w:val="00D47770"/>
    <w:rsid w:val="00D52E9F"/>
    <w:rsid w:val="00D5519E"/>
    <w:rsid w:val="00D553BE"/>
    <w:rsid w:val="00D606FF"/>
    <w:rsid w:val="00D60BAF"/>
    <w:rsid w:val="00D62887"/>
    <w:rsid w:val="00D6443D"/>
    <w:rsid w:val="00D66597"/>
    <w:rsid w:val="00D66E39"/>
    <w:rsid w:val="00D6777E"/>
    <w:rsid w:val="00D67E81"/>
    <w:rsid w:val="00D717CD"/>
    <w:rsid w:val="00D71F22"/>
    <w:rsid w:val="00D769AA"/>
    <w:rsid w:val="00D80932"/>
    <w:rsid w:val="00D8153D"/>
    <w:rsid w:val="00D87332"/>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3768"/>
    <w:rsid w:val="00DE69AF"/>
    <w:rsid w:val="00DE7264"/>
    <w:rsid w:val="00DE736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620E"/>
    <w:rsid w:val="00E266D7"/>
    <w:rsid w:val="00E267B3"/>
    <w:rsid w:val="00E35359"/>
    <w:rsid w:val="00E35C2D"/>
    <w:rsid w:val="00E36D48"/>
    <w:rsid w:val="00E377DD"/>
    <w:rsid w:val="00E4571D"/>
    <w:rsid w:val="00E5060A"/>
    <w:rsid w:val="00E55537"/>
    <w:rsid w:val="00E57888"/>
    <w:rsid w:val="00E7045F"/>
    <w:rsid w:val="00E77664"/>
    <w:rsid w:val="00E94017"/>
    <w:rsid w:val="00E944A5"/>
    <w:rsid w:val="00E96F57"/>
    <w:rsid w:val="00EA277B"/>
    <w:rsid w:val="00EA5602"/>
    <w:rsid w:val="00EA63A6"/>
    <w:rsid w:val="00EA7D8E"/>
    <w:rsid w:val="00EB0E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F9A"/>
    <w:rsid w:val="00F13D6B"/>
    <w:rsid w:val="00F20781"/>
    <w:rsid w:val="00F22ABB"/>
    <w:rsid w:val="00F23825"/>
    <w:rsid w:val="00F2443E"/>
    <w:rsid w:val="00F3470C"/>
    <w:rsid w:val="00F3673B"/>
    <w:rsid w:val="00F40751"/>
    <w:rsid w:val="00F41E89"/>
    <w:rsid w:val="00F42DC3"/>
    <w:rsid w:val="00F455A7"/>
    <w:rsid w:val="00F47E92"/>
    <w:rsid w:val="00F558DD"/>
    <w:rsid w:val="00F67229"/>
    <w:rsid w:val="00F70555"/>
    <w:rsid w:val="00F720E3"/>
    <w:rsid w:val="00F7740F"/>
    <w:rsid w:val="00F810DF"/>
    <w:rsid w:val="00F925EF"/>
    <w:rsid w:val="00F92DDA"/>
    <w:rsid w:val="00F955C8"/>
    <w:rsid w:val="00FA2FC6"/>
    <w:rsid w:val="00FA536C"/>
    <w:rsid w:val="00FB1FDB"/>
    <w:rsid w:val="00FB5889"/>
    <w:rsid w:val="00FB5BF7"/>
    <w:rsid w:val="00FC2A9A"/>
    <w:rsid w:val="00FC39DC"/>
    <w:rsid w:val="00FD1164"/>
    <w:rsid w:val="00FD7C24"/>
    <w:rsid w:val="00FE16C3"/>
    <w:rsid w:val="00FE256D"/>
    <w:rsid w:val="00FE7FC7"/>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EBF3"/>
  <w15:chartTrackingRefBased/>
  <w15:docId w15:val="{524B38B3-66D3-44A5-A997-45A53663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936BA-CF7C-45C3-A33F-661E36423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FD905-4406-4661-8236-51A4F6132A9D}">
  <ds:schemaRefs>
    <ds:schemaRef ds:uri="http://schemas.microsoft.com/sharepoint/v3/contenttype/forms"/>
  </ds:schemaRefs>
</ds:datastoreItem>
</file>

<file path=customXml/itemProps3.xml><?xml version="1.0" encoding="utf-8"?>
<ds:datastoreItem xmlns:ds="http://schemas.openxmlformats.org/officeDocument/2006/customXml" ds:itemID="{0E61859A-4576-426D-B710-5595973417EF}">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4.xml><?xml version="1.0" encoding="utf-8"?>
<ds:datastoreItem xmlns:ds="http://schemas.openxmlformats.org/officeDocument/2006/customXml" ds:itemID="{B4CDA0FA-4843-4AC5-B156-1DBC6F04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6</cp:revision>
  <dcterms:created xsi:type="dcterms:W3CDTF">2024-02-14T06:29:00Z</dcterms:created>
  <dcterms:modified xsi:type="dcterms:W3CDTF">2024-02-14T06:49:00Z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