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09B26A1A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0688D">
        <w:rPr>
          <w:rFonts w:cs="HelveticaNeue-Thin"/>
          <w:color w:val="010202"/>
          <w:sz w:val="40"/>
          <w:szCs w:val="71"/>
        </w:rPr>
        <w:t>4 to 8</w:t>
      </w:r>
      <w:r w:rsidR="00A270A8">
        <w:rPr>
          <w:rFonts w:cs="HelveticaNeue-Thin"/>
          <w:color w:val="010202"/>
          <w:sz w:val="40"/>
          <w:szCs w:val="71"/>
        </w:rPr>
        <w:t xml:space="preserve"> March 202</w:t>
      </w:r>
      <w:r w:rsidR="00C0688D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44364D4B" w:rsidR="000D6F60" w:rsidRPr="00282AEC" w:rsidRDefault="00282AEC" w:rsidP="00282AEC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>e</w:t>
      </w:r>
      <w:r w:rsidRPr="00282AEC">
        <w:rPr>
          <w:rFonts w:ascii="Calibri" w:eastAsia="Calibri" w:hAnsi="Calibri" w:cs="Times New Roman"/>
          <w:sz w:val="23"/>
          <w:szCs w:val="23"/>
        </w:rPr>
        <w:t xml:space="preserve">nsuring educators </w:t>
      </w:r>
      <w:r>
        <w:rPr>
          <w:rFonts w:ascii="Calibri" w:eastAsia="Calibri" w:hAnsi="Calibri" w:cs="Times New Roman"/>
          <w:sz w:val="23"/>
          <w:szCs w:val="23"/>
        </w:rPr>
        <w:t xml:space="preserve">respond to children’s ideas and play to plan the program and extend children’s learning. </w:t>
      </w:r>
      <w:r w:rsidR="002F1C5B">
        <w:rPr>
          <w:rFonts w:ascii="Calibri" w:eastAsia="Calibri" w:hAnsi="Calibri" w:cs="Times New Roman"/>
          <w:sz w:val="23"/>
          <w:szCs w:val="23"/>
        </w:rPr>
        <w:t xml:space="preserve">Please let educators know if your child is interested in something we’re not following up  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59696F7A" w14:textId="45F8B865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>
        <w:rPr>
          <w:rFonts w:ascii="Calibri" w:eastAsia="Calibri" w:hAnsi="Calibri" w:cs="Times New Roman"/>
          <w:sz w:val="23"/>
          <w:szCs w:val="23"/>
        </w:rPr>
        <w:t>our Photography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B447037" w14:textId="77777777" w:rsidR="00282AEC" w:rsidRPr="006977F1" w:rsidRDefault="00282AEC" w:rsidP="00781B9A">
      <w:pPr>
        <w:spacing w:after="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bCs/>
        </w:rPr>
        <w:t>Photography</w:t>
      </w:r>
      <w:r w:rsidRPr="006977F1">
        <w:rPr>
          <w:lang w:val="en-US"/>
        </w:rPr>
        <w:t xml:space="preserve"> </w:t>
      </w:r>
      <w:r w:rsidRPr="006977F1">
        <w:rPr>
          <w:rFonts w:ascii="Calibri" w:eastAsia="Calibri" w:hAnsi="Calibri"/>
          <w:b/>
          <w:bCs/>
        </w:rPr>
        <w:t>Policy</w:t>
      </w:r>
    </w:p>
    <w:p w14:paraId="2B91A128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Approved Provider or Nominated Supervisor will ensure:</w:t>
      </w:r>
    </w:p>
    <w:p w14:paraId="0CE057B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the Policy is discussed with parents/families during enrolment</w:t>
      </w:r>
    </w:p>
    <w:p w14:paraId="15910B2D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 xml:space="preserve">parents authorise taking photos/videos of their child in writing before any are taken at the centre </w:t>
      </w:r>
    </w:p>
    <w:p w14:paraId="78668A12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authorisations include why the photos/videos will be taken and how they'll be used</w:t>
      </w:r>
    </w:p>
    <w:p w14:paraId="10CBD4BF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no children's photos/videos are posted on centre’s social media, website, Apps etc if not authorised by parents</w:t>
      </w:r>
    </w:p>
    <w:p w14:paraId="76AD4EC4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don’t use their own phone, tablet etc to take photos/videos of children</w:t>
      </w:r>
    </w:p>
    <w:p w14:paraId="71B3BBEC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educators never download photos/videos to a personal device</w:t>
      </w:r>
    </w:p>
    <w:p w14:paraId="173D3D5B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service phones, tablets etc are never taken home by employees and are stored securely</w:t>
      </w:r>
    </w:p>
    <w:p w14:paraId="23677FD6" w14:textId="77777777" w:rsidR="00282AEC" w:rsidRPr="004C3F23" w:rsidRDefault="00282AEC" w:rsidP="00282AEC">
      <w:pPr>
        <w:numPr>
          <w:ilvl w:val="0"/>
          <w:numId w:val="5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photos/videos used publicly only refer to child by first name and surname initial.</w:t>
      </w:r>
    </w:p>
    <w:p w14:paraId="549FFBEC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</w:p>
    <w:p w14:paraId="18907C01" w14:textId="77777777" w:rsidR="00282AEC" w:rsidRPr="004C3F23" w:rsidRDefault="00282AEC" w:rsidP="00282AEC">
      <w:pPr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Parents/families:</w:t>
      </w:r>
    </w:p>
    <w:p w14:paraId="79F2021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eastAsia="Calibri" w:hAnsi="Calibri"/>
          <w:color w:val="010202"/>
        </w:rPr>
      </w:pPr>
      <w:r w:rsidRPr="004C3F23">
        <w:rPr>
          <w:rFonts w:ascii="Calibri" w:eastAsia="Calibri" w:hAnsi="Calibri"/>
          <w:color w:val="010202"/>
        </w:rPr>
        <w:t>can only photograph/video their own children unless given permission by another child's parents</w:t>
      </w:r>
    </w:p>
    <w:p w14:paraId="5446EA05" w14:textId="77777777" w:rsidR="00282AEC" w:rsidRPr="004C3F23" w:rsidRDefault="00282AEC" w:rsidP="00282AEC">
      <w:pPr>
        <w:numPr>
          <w:ilvl w:val="0"/>
          <w:numId w:val="6"/>
        </w:numPr>
        <w:spacing w:after="0"/>
        <w:contextualSpacing/>
        <w:rPr>
          <w:rFonts w:ascii="Calibri" w:hAnsi="Calibri"/>
        </w:rPr>
      </w:pPr>
      <w:r w:rsidRPr="004C3F23">
        <w:rPr>
          <w:rFonts w:ascii="Calibri" w:eastAsia="Calibri" w:hAnsi="Calibri"/>
          <w:color w:val="010202"/>
        </w:rPr>
        <w:t>must not share photos/videos with other children or educators (eg on social media) without express consent from child’s parents or educators.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4"/>
  </w:num>
  <w:num w:numId="2" w16cid:durableId="816537126">
    <w:abstractNumId w:val="1"/>
  </w:num>
  <w:num w:numId="3" w16cid:durableId="996421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"/>
  </w:num>
  <w:num w:numId="5" w16cid:durableId="2058044968">
    <w:abstractNumId w:val="3"/>
  </w:num>
  <w:num w:numId="6" w16cid:durableId="4991972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0A8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88D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CD270-5D37-42FD-9CE8-E347B713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18D47-68D7-48AE-9B02-94A93AB1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85BB3-559E-429E-8166-136CE08DDCE0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8</cp:revision>
  <dcterms:created xsi:type="dcterms:W3CDTF">2022-06-16T06:03:00Z</dcterms:created>
  <dcterms:modified xsi:type="dcterms:W3CDTF">2024-03-01T01:18:00Z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