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540C8" w14:textId="57687875"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w:t>
      </w:r>
      <w:r w:rsidR="00930F28">
        <w:rPr>
          <w:rFonts w:cs="HelveticaNeue-Thin"/>
          <w:color w:val="010202"/>
          <w:sz w:val="72"/>
          <w:szCs w:val="71"/>
        </w:rPr>
        <w:t>s</w:t>
      </w:r>
      <w:r w:rsidRPr="00135DBA">
        <w:rPr>
          <w:rFonts w:cs="HelveticaNeue-Thin"/>
          <w:color w:val="010202"/>
          <w:sz w:val="72"/>
          <w:szCs w:val="71"/>
        </w:rPr>
        <w:t xml:space="preserve"> with families</w:t>
      </w:r>
      <w:r>
        <w:rPr>
          <w:rFonts w:cs="HelveticaNeue-Thin"/>
          <w:color w:val="010202"/>
          <w:sz w:val="72"/>
          <w:szCs w:val="71"/>
        </w:rPr>
        <w:br/>
      </w:r>
      <w:r w:rsidR="00665FBA">
        <w:rPr>
          <w:rFonts w:cs="HelveticaNeue-Thin"/>
          <w:color w:val="010202"/>
          <w:sz w:val="40"/>
          <w:szCs w:val="71"/>
        </w:rPr>
        <w:t>22</w:t>
      </w:r>
      <w:r w:rsidR="00CD6CBA">
        <w:rPr>
          <w:rFonts w:cs="HelveticaNeue-Thin"/>
          <w:color w:val="010202"/>
          <w:sz w:val="40"/>
          <w:szCs w:val="71"/>
        </w:rPr>
        <w:t xml:space="preserve"> to </w:t>
      </w:r>
      <w:r w:rsidR="00665FBA">
        <w:rPr>
          <w:rFonts w:cs="HelveticaNeue-Thin"/>
          <w:color w:val="010202"/>
          <w:sz w:val="40"/>
          <w:szCs w:val="71"/>
        </w:rPr>
        <w:t>2</w:t>
      </w:r>
      <w:r w:rsidR="00CD6CBA">
        <w:rPr>
          <w:rFonts w:cs="HelveticaNeue-Thin"/>
          <w:color w:val="010202"/>
          <w:sz w:val="40"/>
          <w:szCs w:val="71"/>
        </w:rPr>
        <w:t>6 April 202</w:t>
      </w:r>
      <w:r w:rsidR="00665FBA">
        <w:rPr>
          <w:rFonts w:cs="HelveticaNeue-Thin"/>
          <w:color w:val="010202"/>
          <w:sz w:val="40"/>
          <w:szCs w:val="71"/>
        </w:rPr>
        <w:t>4</w:t>
      </w:r>
    </w:p>
    <w:p w14:paraId="2DF30742" w14:textId="77777777" w:rsidR="00E845C6" w:rsidRDefault="00E845C6" w:rsidP="002A35D7">
      <w:pPr>
        <w:spacing w:after="0"/>
        <w:rPr>
          <w:sz w:val="24"/>
          <w:szCs w:val="24"/>
        </w:rPr>
      </w:pPr>
    </w:p>
    <w:p w14:paraId="5F6A3735" w14:textId="77777777" w:rsidR="00B13A66" w:rsidRDefault="00B13A66" w:rsidP="002A35D7">
      <w:pPr>
        <w:spacing w:after="0"/>
        <w:rPr>
          <w:sz w:val="24"/>
          <w:szCs w:val="24"/>
        </w:rPr>
      </w:pPr>
    </w:p>
    <w:p w14:paraId="08D4C9FE" w14:textId="77777777" w:rsidR="00007A44" w:rsidRPr="004A5301" w:rsidRDefault="00007A44" w:rsidP="002A35D7">
      <w:pPr>
        <w:spacing w:after="0"/>
        <w:rPr>
          <w:sz w:val="24"/>
          <w:szCs w:val="24"/>
        </w:rPr>
      </w:pPr>
      <w:r w:rsidRPr="004A5301">
        <w:rPr>
          <w:sz w:val="24"/>
          <w:szCs w:val="24"/>
        </w:rPr>
        <w:t>Dear Families,</w:t>
      </w:r>
    </w:p>
    <w:p w14:paraId="6655D1AA" w14:textId="77777777" w:rsidR="00E845C6" w:rsidRPr="004A5301" w:rsidRDefault="00E845C6" w:rsidP="002A35D7">
      <w:pPr>
        <w:spacing w:after="0"/>
        <w:rPr>
          <w:sz w:val="24"/>
          <w:szCs w:val="24"/>
        </w:rPr>
      </w:pPr>
    </w:p>
    <w:p w14:paraId="05595009" w14:textId="77777777" w:rsidR="00F44E46" w:rsidRPr="004A5301" w:rsidRDefault="00007A44" w:rsidP="00AF681F">
      <w:pPr>
        <w:pStyle w:val="NoSpacing"/>
        <w:spacing w:line="276" w:lineRule="auto"/>
        <w:rPr>
          <w:sz w:val="24"/>
          <w:szCs w:val="24"/>
        </w:rPr>
      </w:pPr>
      <w:r w:rsidRPr="004A5301">
        <w:rPr>
          <w:sz w:val="24"/>
          <w:szCs w:val="24"/>
        </w:rPr>
        <w:t>As a part of the continuous improvement required by the National Quality Standard, this week we</w:t>
      </w:r>
      <w:r w:rsidR="007F1AEF" w:rsidRPr="004A5301">
        <w:rPr>
          <w:sz w:val="24"/>
          <w:szCs w:val="24"/>
        </w:rPr>
        <w:t xml:space="preserve"> are</w:t>
      </w:r>
      <w:r w:rsidR="00F44E46" w:rsidRPr="004A5301">
        <w:rPr>
          <w:sz w:val="24"/>
          <w:szCs w:val="24"/>
        </w:rPr>
        <w:t>:</w:t>
      </w:r>
    </w:p>
    <w:p w14:paraId="1C32D84D" w14:textId="6BB59DE5" w:rsidR="00233993" w:rsidRPr="004A5301" w:rsidRDefault="004A5301" w:rsidP="009C2436">
      <w:pPr>
        <w:pStyle w:val="ListParagraph"/>
        <w:numPr>
          <w:ilvl w:val="0"/>
          <w:numId w:val="33"/>
        </w:numPr>
        <w:spacing w:after="160" w:line="259" w:lineRule="auto"/>
        <w:rPr>
          <w:rFonts w:ascii="Calibri" w:eastAsia="Times New Roman" w:hAnsi="Calibri" w:cs="Calibri"/>
          <w:sz w:val="24"/>
          <w:szCs w:val="24"/>
          <w:lang w:eastAsia="en-AU"/>
        </w:rPr>
      </w:pPr>
      <w:r w:rsidRPr="004A5301">
        <w:rPr>
          <w:bCs/>
          <w:sz w:val="24"/>
          <w:szCs w:val="24"/>
        </w:rPr>
        <w:t xml:space="preserve">reviewing </w:t>
      </w:r>
      <w:r w:rsidR="00915202">
        <w:rPr>
          <w:bCs/>
          <w:sz w:val="24"/>
          <w:szCs w:val="24"/>
        </w:rPr>
        <w:t xml:space="preserve">our responsibility to provide a welcoming </w:t>
      </w:r>
      <w:r w:rsidR="00F7120D">
        <w:rPr>
          <w:bCs/>
          <w:sz w:val="24"/>
          <w:szCs w:val="24"/>
        </w:rPr>
        <w:t>environment</w:t>
      </w:r>
      <w:r w:rsidR="00915202">
        <w:rPr>
          <w:bCs/>
          <w:sz w:val="24"/>
          <w:szCs w:val="24"/>
        </w:rPr>
        <w:t xml:space="preserve"> to all families and encourage you all to participate in decisions made about your child’s learning and service operations</w:t>
      </w:r>
      <w:r w:rsidR="00F7120D">
        <w:rPr>
          <w:bCs/>
          <w:sz w:val="24"/>
          <w:szCs w:val="24"/>
        </w:rPr>
        <w:t>,</w:t>
      </w:r>
      <w:r w:rsidR="00915202">
        <w:rPr>
          <w:bCs/>
          <w:sz w:val="24"/>
          <w:szCs w:val="24"/>
        </w:rPr>
        <w:t xml:space="preserve"> including those related to </w:t>
      </w:r>
      <w:r w:rsidR="00F7120D">
        <w:rPr>
          <w:bCs/>
          <w:sz w:val="24"/>
          <w:szCs w:val="24"/>
        </w:rPr>
        <w:t>our governance and organisation. If you’d like more information, or you’re not sure how to become involved, please come and speak with me</w:t>
      </w:r>
    </w:p>
    <w:p w14:paraId="59696F7A" w14:textId="29E19075" w:rsidR="00FA6E56" w:rsidRPr="004A5301" w:rsidRDefault="00FA6E56" w:rsidP="00AD37C0">
      <w:pPr>
        <w:pStyle w:val="ListParagraph"/>
        <w:numPr>
          <w:ilvl w:val="0"/>
          <w:numId w:val="1"/>
        </w:numPr>
        <w:spacing w:after="0"/>
        <w:rPr>
          <w:bCs/>
          <w:sz w:val="24"/>
          <w:szCs w:val="24"/>
        </w:rPr>
      </w:pPr>
      <w:r w:rsidRPr="004A5301">
        <w:rPr>
          <w:rFonts w:ascii="Calibri" w:eastAsia="Calibri" w:hAnsi="Calibri" w:cs="Times New Roman"/>
          <w:sz w:val="24"/>
          <w:szCs w:val="24"/>
        </w:rPr>
        <w:t xml:space="preserve">reviewing our </w:t>
      </w:r>
      <w:r w:rsidR="00175F4C" w:rsidRPr="00175F4C">
        <w:rPr>
          <w:rFonts w:ascii="Calibri" w:eastAsia="Calibri" w:hAnsi="Calibri" w:cs="Times New Roman"/>
          <w:sz w:val="24"/>
          <w:szCs w:val="24"/>
        </w:rPr>
        <w:t>Parental Interaction and Involvement in the Service</w:t>
      </w:r>
      <w:r w:rsidR="00175F4C" w:rsidRPr="00510B81">
        <w:rPr>
          <w:rFonts w:ascii="Calibri" w:eastAsia="Calibri" w:hAnsi="Calibri"/>
          <w:b/>
          <w:bCs/>
        </w:rPr>
        <w:t xml:space="preserve"> </w:t>
      </w:r>
      <w:r w:rsidR="00AD2F08" w:rsidRPr="004A5301">
        <w:rPr>
          <w:rFonts w:ascii="Calibri" w:eastAsia="Calibri" w:hAnsi="Calibri" w:cs="Times New Roman"/>
          <w:sz w:val="24"/>
          <w:szCs w:val="24"/>
        </w:rPr>
        <w:t>Policy</w:t>
      </w:r>
      <w:r w:rsidR="00DC1D16" w:rsidRPr="004A5301">
        <w:rPr>
          <w:bCs/>
          <w:sz w:val="24"/>
          <w:szCs w:val="24"/>
        </w:rPr>
        <w:t>.</w:t>
      </w:r>
      <w:r w:rsidR="003E2A5E" w:rsidRPr="004A5301">
        <w:rPr>
          <w:bCs/>
          <w:sz w:val="24"/>
          <w:szCs w:val="24"/>
        </w:rPr>
        <w:t xml:space="preserve"> </w:t>
      </w:r>
      <w:r w:rsidR="00B13A66" w:rsidRPr="004A5301">
        <w:rPr>
          <w:bCs/>
          <w:sz w:val="24"/>
          <w:szCs w:val="24"/>
        </w:rPr>
        <w:t>A s</w:t>
      </w:r>
      <w:r w:rsidR="003E2A5E" w:rsidRPr="004A5301">
        <w:rPr>
          <w:bCs/>
          <w:sz w:val="24"/>
          <w:szCs w:val="24"/>
        </w:rPr>
        <w:t>ummar</w:t>
      </w:r>
      <w:r w:rsidR="00B13A66" w:rsidRPr="004A5301">
        <w:rPr>
          <w:bCs/>
          <w:sz w:val="24"/>
          <w:szCs w:val="24"/>
        </w:rPr>
        <w:t>y</w:t>
      </w:r>
      <w:r w:rsidR="00E852DA" w:rsidRPr="004A5301">
        <w:rPr>
          <w:bCs/>
          <w:sz w:val="24"/>
          <w:szCs w:val="24"/>
        </w:rPr>
        <w:t xml:space="preserve"> </w:t>
      </w:r>
      <w:r w:rsidRPr="004A5301">
        <w:rPr>
          <w:bCs/>
          <w:sz w:val="24"/>
          <w:szCs w:val="24"/>
        </w:rPr>
        <w:t>follow</w:t>
      </w:r>
      <w:r w:rsidR="00B13A66" w:rsidRPr="004A5301">
        <w:rPr>
          <w:bCs/>
          <w:sz w:val="24"/>
          <w:szCs w:val="24"/>
        </w:rPr>
        <w:t>s</w:t>
      </w:r>
      <w:r w:rsidR="004A5301" w:rsidRPr="004A5301">
        <w:rPr>
          <w:bCs/>
          <w:sz w:val="24"/>
          <w:szCs w:val="24"/>
        </w:rPr>
        <w:t>:</w:t>
      </w:r>
      <w:r w:rsidRPr="004A5301">
        <w:rPr>
          <w:bCs/>
          <w:sz w:val="24"/>
          <w:szCs w:val="24"/>
        </w:rPr>
        <w:t xml:space="preserve"> </w:t>
      </w:r>
    </w:p>
    <w:p w14:paraId="3CE6905C" w14:textId="77777777" w:rsidR="00DB4343" w:rsidRPr="004A5301" w:rsidRDefault="00DB4343" w:rsidP="00DB4343">
      <w:pPr>
        <w:spacing w:after="0"/>
        <w:rPr>
          <w:b/>
          <w:bCs/>
          <w:sz w:val="24"/>
          <w:szCs w:val="24"/>
        </w:rPr>
      </w:pPr>
    </w:p>
    <w:p w14:paraId="4AA06010" w14:textId="77777777" w:rsidR="00175F4C" w:rsidRPr="00175F4C" w:rsidRDefault="00175F4C" w:rsidP="00175F4C">
      <w:pPr>
        <w:rPr>
          <w:rFonts w:eastAsia="Calibri" w:cstheme="minorHAnsi"/>
          <w:b/>
          <w:bCs/>
          <w:sz w:val="24"/>
          <w:szCs w:val="24"/>
        </w:rPr>
      </w:pPr>
      <w:r w:rsidRPr="00175F4C">
        <w:rPr>
          <w:rFonts w:eastAsia="Calibri" w:cstheme="minorHAnsi"/>
          <w:b/>
          <w:bCs/>
          <w:sz w:val="24"/>
          <w:szCs w:val="24"/>
        </w:rPr>
        <w:t>Parental Interaction and Involvement in the Service Policy</w:t>
      </w:r>
    </w:p>
    <w:p w14:paraId="272B2287" w14:textId="77777777" w:rsidR="001734FD" w:rsidRPr="001734FD" w:rsidRDefault="001734FD" w:rsidP="001734FD">
      <w:pPr>
        <w:spacing w:after="0"/>
        <w:rPr>
          <w:rFonts w:ascii="Calibri" w:eastAsia="Calibri" w:hAnsi="Calibri"/>
          <w:sz w:val="24"/>
          <w:szCs w:val="24"/>
        </w:rPr>
      </w:pPr>
      <w:r w:rsidRPr="001734FD">
        <w:rPr>
          <w:rFonts w:ascii="Calibri" w:eastAsia="Calibri" w:hAnsi="Calibri"/>
          <w:sz w:val="24"/>
          <w:szCs w:val="24"/>
        </w:rPr>
        <w:t>We:</w:t>
      </w:r>
    </w:p>
    <w:p w14:paraId="3CD85B67" w14:textId="77777777" w:rsidR="001734FD" w:rsidRPr="001734FD" w:rsidRDefault="001734FD" w:rsidP="001734FD">
      <w:pPr>
        <w:pStyle w:val="ListParagraph"/>
        <w:numPr>
          <w:ilvl w:val="0"/>
          <w:numId w:val="7"/>
        </w:numPr>
        <w:autoSpaceDE w:val="0"/>
        <w:autoSpaceDN w:val="0"/>
        <w:spacing w:after="0"/>
        <w:rPr>
          <w:rFonts w:cstheme="minorHAnsi"/>
          <w:color w:val="010202"/>
          <w:sz w:val="24"/>
          <w:szCs w:val="24"/>
        </w:rPr>
      </w:pPr>
      <w:r w:rsidRPr="001734FD">
        <w:rPr>
          <w:rFonts w:cstheme="minorHAnsi"/>
          <w:color w:val="010202"/>
          <w:sz w:val="24"/>
          <w:szCs w:val="24"/>
        </w:rPr>
        <w:t>communicate with families in a variety of ways, and educators can assist families to access translation services and resources if needed</w:t>
      </w:r>
    </w:p>
    <w:p w14:paraId="53374766" w14:textId="77777777" w:rsidR="001734FD" w:rsidRPr="001734FD" w:rsidRDefault="001734FD" w:rsidP="001734FD">
      <w:pPr>
        <w:pStyle w:val="ListParagraph"/>
        <w:numPr>
          <w:ilvl w:val="0"/>
          <w:numId w:val="7"/>
        </w:numPr>
        <w:autoSpaceDE w:val="0"/>
        <w:autoSpaceDN w:val="0"/>
        <w:spacing w:after="0"/>
        <w:rPr>
          <w:rFonts w:cstheme="minorHAnsi"/>
          <w:color w:val="010202"/>
          <w:sz w:val="24"/>
          <w:szCs w:val="24"/>
        </w:rPr>
      </w:pPr>
      <w:r w:rsidRPr="001734FD">
        <w:rPr>
          <w:rFonts w:cstheme="minorHAnsi"/>
          <w:color w:val="010202"/>
          <w:sz w:val="24"/>
          <w:szCs w:val="24"/>
        </w:rPr>
        <w:t>take complaints seriously and will use our Grievance Procedure to investigate and action them</w:t>
      </w:r>
    </w:p>
    <w:p w14:paraId="0ABAEAC0" w14:textId="77777777" w:rsidR="001734FD" w:rsidRPr="001734FD" w:rsidRDefault="001734FD" w:rsidP="001734FD">
      <w:pPr>
        <w:pStyle w:val="ListParagraph"/>
        <w:numPr>
          <w:ilvl w:val="0"/>
          <w:numId w:val="7"/>
        </w:numPr>
        <w:autoSpaceDE w:val="0"/>
        <w:autoSpaceDN w:val="0"/>
        <w:spacing w:after="0"/>
        <w:rPr>
          <w:rFonts w:cstheme="minorHAnsi"/>
          <w:color w:val="010202"/>
          <w:sz w:val="24"/>
          <w:szCs w:val="24"/>
        </w:rPr>
      </w:pPr>
      <w:r w:rsidRPr="001734FD">
        <w:rPr>
          <w:rFonts w:cstheme="minorHAnsi"/>
          <w:color w:val="010202"/>
          <w:sz w:val="24"/>
          <w:szCs w:val="24"/>
        </w:rPr>
        <w:t>encourage families to be involved in all aspects of our Service, including contributing to decisions about their child’s learning, and providing feedback on service operations like Policy, Procedure and Philosophy reviews</w:t>
      </w:r>
    </w:p>
    <w:p w14:paraId="3FCC814C" w14:textId="77777777" w:rsidR="001734FD" w:rsidRPr="001734FD" w:rsidRDefault="001734FD" w:rsidP="001734FD">
      <w:pPr>
        <w:pStyle w:val="ListParagraph"/>
        <w:numPr>
          <w:ilvl w:val="0"/>
          <w:numId w:val="7"/>
        </w:numPr>
        <w:autoSpaceDE w:val="0"/>
        <w:autoSpaceDN w:val="0"/>
        <w:spacing w:after="0"/>
        <w:rPr>
          <w:rFonts w:cstheme="minorHAnsi"/>
          <w:color w:val="010202"/>
          <w:sz w:val="24"/>
          <w:szCs w:val="24"/>
        </w:rPr>
      </w:pPr>
      <w:bookmarkStart w:id="0" w:name="_Hlk99381421"/>
      <w:r w:rsidRPr="001734FD">
        <w:rPr>
          <w:rFonts w:cstheme="minorHAnsi"/>
          <w:color w:val="010202"/>
          <w:sz w:val="24"/>
          <w:szCs w:val="24"/>
        </w:rPr>
        <w:t>help connect families with relevant parenting information and support</w:t>
      </w:r>
    </w:p>
    <w:bookmarkEnd w:id="0"/>
    <w:p w14:paraId="23890745" w14:textId="77777777" w:rsidR="001734FD" w:rsidRPr="001734FD" w:rsidRDefault="001734FD" w:rsidP="001734FD">
      <w:pPr>
        <w:pStyle w:val="ListParagraph"/>
        <w:numPr>
          <w:ilvl w:val="0"/>
          <w:numId w:val="7"/>
        </w:numPr>
        <w:autoSpaceDE w:val="0"/>
        <w:autoSpaceDN w:val="0"/>
        <w:spacing w:after="0"/>
        <w:rPr>
          <w:rFonts w:cstheme="minorHAnsi"/>
          <w:color w:val="010202"/>
          <w:sz w:val="24"/>
          <w:szCs w:val="24"/>
        </w:rPr>
      </w:pPr>
      <w:r w:rsidRPr="001734FD">
        <w:rPr>
          <w:rFonts w:cstheme="minorHAnsi"/>
          <w:color w:val="010202"/>
          <w:sz w:val="24"/>
          <w:szCs w:val="24"/>
        </w:rPr>
        <w:t>have an ‘Open Door’ policy and welcome families at all times.</w:t>
      </w:r>
    </w:p>
    <w:p w14:paraId="3A00D548" w14:textId="660AA247" w:rsidR="0092298B" w:rsidRPr="004A5301" w:rsidRDefault="0092298B" w:rsidP="00233993">
      <w:pPr>
        <w:pStyle w:val="ListParagraph"/>
        <w:ind w:left="360"/>
        <w:rPr>
          <w:sz w:val="24"/>
          <w:szCs w:val="24"/>
        </w:rPr>
      </w:pPr>
    </w:p>
    <w:p w14:paraId="4D030FC9" w14:textId="299DFEFB" w:rsidR="00FC1101" w:rsidRPr="004A5301" w:rsidRDefault="00C40E97" w:rsidP="00FC1101">
      <w:pPr>
        <w:pStyle w:val="NoSpacing"/>
        <w:spacing w:line="276" w:lineRule="auto"/>
        <w:rPr>
          <w:sz w:val="24"/>
          <w:szCs w:val="24"/>
        </w:rPr>
      </w:pPr>
      <w:r w:rsidRPr="004A5301">
        <w:rPr>
          <w:sz w:val="24"/>
          <w:szCs w:val="24"/>
        </w:rPr>
        <w:t>T</w:t>
      </w:r>
      <w:r w:rsidR="00666487" w:rsidRPr="004A5301">
        <w:rPr>
          <w:sz w:val="24"/>
          <w:szCs w:val="24"/>
        </w:rPr>
        <w:t>here</w:t>
      </w:r>
      <w:r w:rsidR="008E41A8" w:rsidRPr="004A5301">
        <w:rPr>
          <w:sz w:val="24"/>
          <w:szCs w:val="24"/>
        </w:rPr>
        <w:t xml:space="preserve"> </w:t>
      </w:r>
      <w:r w:rsidR="004A5301" w:rsidRPr="004A5301">
        <w:rPr>
          <w:sz w:val="24"/>
          <w:szCs w:val="24"/>
        </w:rPr>
        <w:t>is a copy</w:t>
      </w:r>
      <w:r w:rsidR="008E41A8" w:rsidRPr="004A5301">
        <w:rPr>
          <w:sz w:val="24"/>
          <w:szCs w:val="24"/>
        </w:rPr>
        <w:t xml:space="preserve"> of </w:t>
      </w:r>
      <w:r w:rsidR="009C0817" w:rsidRPr="004A5301">
        <w:rPr>
          <w:sz w:val="24"/>
          <w:szCs w:val="24"/>
        </w:rPr>
        <w:t>the polic</w:t>
      </w:r>
      <w:r w:rsidR="004A5301" w:rsidRPr="004A5301">
        <w:rPr>
          <w:sz w:val="24"/>
          <w:szCs w:val="24"/>
        </w:rPr>
        <w:t>y</w:t>
      </w:r>
      <w:r w:rsidR="00E43562" w:rsidRPr="004A5301">
        <w:rPr>
          <w:sz w:val="24"/>
          <w:szCs w:val="24"/>
        </w:rPr>
        <w:t xml:space="preserve"> near</w:t>
      </w:r>
      <w:r w:rsidR="00007A44" w:rsidRPr="004A5301">
        <w:rPr>
          <w:sz w:val="24"/>
          <w:szCs w:val="24"/>
        </w:rPr>
        <w:t xml:space="preserve"> the sign in/out sheet</w:t>
      </w:r>
      <w:r w:rsidR="007A5C64" w:rsidRPr="004A5301">
        <w:rPr>
          <w:sz w:val="24"/>
          <w:szCs w:val="24"/>
        </w:rPr>
        <w:t xml:space="preserve">. Please take a moment to read </w:t>
      </w:r>
      <w:r w:rsidR="004A5301" w:rsidRPr="004A5301">
        <w:rPr>
          <w:sz w:val="24"/>
          <w:szCs w:val="24"/>
        </w:rPr>
        <w:t>it</w:t>
      </w:r>
      <w:r w:rsidR="0032428F" w:rsidRPr="004A5301">
        <w:rPr>
          <w:sz w:val="24"/>
          <w:szCs w:val="24"/>
        </w:rPr>
        <w:t>.</w:t>
      </w:r>
      <w:r w:rsidR="007A5C64" w:rsidRPr="004A5301">
        <w:rPr>
          <w:sz w:val="24"/>
          <w:szCs w:val="24"/>
        </w:rPr>
        <w:t xml:space="preserve">  W</w:t>
      </w:r>
      <w:r w:rsidR="00007A44" w:rsidRPr="004A5301">
        <w:rPr>
          <w:sz w:val="24"/>
          <w:szCs w:val="24"/>
        </w:rPr>
        <w:t>e value any feedback you may have.</w:t>
      </w:r>
    </w:p>
    <w:p w14:paraId="098169B0" w14:textId="77777777" w:rsidR="00DB4343" w:rsidRPr="004A5301" w:rsidRDefault="00DB4343" w:rsidP="00FC1101">
      <w:pPr>
        <w:pStyle w:val="NoSpacing"/>
        <w:spacing w:line="276" w:lineRule="auto"/>
        <w:rPr>
          <w:sz w:val="24"/>
          <w:szCs w:val="24"/>
        </w:rPr>
      </w:pPr>
    </w:p>
    <w:p w14:paraId="44C04C58" w14:textId="77777777" w:rsidR="00CC11BC" w:rsidRPr="004A5301" w:rsidRDefault="00CC11BC" w:rsidP="00FC1101">
      <w:pPr>
        <w:pStyle w:val="NoSpacing"/>
        <w:spacing w:line="276" w:lineRule="auto"/>
        <w:rPr>
          <w:sz w:val="24"/>
          <w:szCs w:val="24"/>
        </w:rPr>
      </w:pPr>
    </w:p>
    <w:p w14:paraId="203DA9C8" w14:textId="77777777" w:rsidR="00DB4343" w:rsidRPr="004A5301" w:rsidRDefault="00DB4343" w:rsidP="00FC1101">
      <w:pPr>
        <w:pStyle w:val="NoSpacing"/>
        <w:spacing w:line="276" w:lineRule="auto"/>
        <w:rPr>
          <w:sz w:val="24"/>
          <w:szCs w:val="24"/>
        </w:rPr>
      </w:pPr>
    </w:p>
    <w:p w14:paraId="78A72103" w14:textId="77777777" w:rsidR="00007A44" w:rsidRPr="004A5301" w:rsidRDefault="00007A44" w:rsidP="00FC1101">
      <w:pPr>
        <w:pStyle w:val="ListParagraph"/>
        <w:ind w:left="0"/>
        <w:rPr>
          <w:sz w:val="24"/>
          <w:szCs w:val="24"/>
        </w:rPr>
      </w:pPr>
      <w:r w:rsidRPr="004A5301">
        <w:rPr>
          <w:sz w:val="24"/>
          <w:szCs w:val="24"/>
        </w:rPr>
        <w:t>Nominated Supervisor</w:t>
      </w:r>
    </w:p>
    <w:sectPr w:rsidR="00007A44" w:rsidRPr="004A5301" w:rsidSect="0046700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FD20E" w14:textId="77777777" w:rsidR="00165A1D" w:rsidRDefault="00165A1D" w:rsidP="00467006">
      <w:pPr>
        <w:spacing w:after="0" w:line="240" w:lineRule="auto"/>
      </w:pPr>
      <w:r>
        <w:separator/>
      </w:r>
    </w:p>
  </w:endnote>
  <w:endnote w:type="continuationSeparator" w:id="0">
    <w:p w14:paraId="0AB5CCB6" w14:textId="77777777" w:rsidR="00165A1D" w:rsidRDefault="00165A1D"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A7B9B" w14:textId="77777777" w:rsidR="00165A1D" w:rsidRDefault="00165A1D" w:rsidP="00467006">
      <w:pPr>
        <w:spacing w:after="0" w:line="240" w:lineRule="auto"/>
      </w:pPr>
      <w:r>
        <w:separator/>
      </w:r>
    </w:p>
  </w:footnote>
  <w:footnote w:type="continuationSeparator" w:id="0">
    <w:p w14:paraId="29114BFE" w14:textId="77777777" w:rsidR="00165A1D" w:rsidRDefault="00165A1D"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5B06"/>
    <w:multiLevelType w:val="hybridMultilevel"/>
    <w:tmpl w:val="9350F290"/>
    <w:lvl w:ilvl="0" w:tplc="0C090003">
      <w:start w:val="1"/>
      <w:numFmt w:val="bullet"/>
      <w:lvlText w:val="o"/>
      <w:lvlJc w:val="left"/>
      <w:pPr>
        <w:ind w:left="72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15:restartNumberingAfterBreak="0">
    <w:nsid w:val="0269266A"/>
    <w:multiLevelType w:val="hybridMultilevel"/>
    <w:tmpl w:val="707E05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E023E2"/>
    <w:multiLevelType w:val="hybridMultilevel"/>
    <w:tmpl w:val="BC3CEBC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BD21CB3"/>
    <w:multiLevelType w:val="hybridMultilevel"/>
    <w:tmpl w:val="520861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5E64FB"/>
    <w:multiLevelType w:val="hybridMultilevel"/>
    <w:tmpl w:val="7ABA9A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8C0F83"/>
    <w:multiLevelType w:val="hybridMultilevel"/>
    <w:tmpl w:val="84CCF23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1CF4667B"/>
    <w:multiLevelType w:val="hybridMultilevel"/>
    <w:tmpl w:val="C018DD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219C14F1"/>
    <w:multiLevelType w:val="hybridMultilevel"/>
    <w:tmpl w:val="411AD7A2"/>
    <w:lvl w:ilvl="0" w:tplc="09927C9C">
      <w:numFmt w:val="bullet"/>
      <w:lvlText w:val="•"/>
      <w:lvlJc w:val="left"/>
      <w:pPr>
        <w:ind w:left="36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241D1CFE"/>
    <w:multiLevelType w:val="hybridMultilevel"/>
    <w:tmpl w:val="57C6AD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A00710"/>
    <w:multiLevelType w:val="hybridMultilevel"/>
    <w:tmpl w:val="1B803CD4"/>
    <w:lvl w:ilvl="0" w:tplc="0C090003">
      <w:start w:val="1"/>
      <w:numFmt w:val="bullet"/>
      <w:lvlText w:val="o"/>
      <w:lvlJc w:val="left"/>
      <w:pPr>
        <w:ind w:left="72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339C1B23"/>
    <w:multiLevelType w:val="hybridMultilevel"/>
    <w:tmpl w:val="A78661F0"/>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1" w15:restartNumberingAfterBreak="0">
    <w:nsid w:val="33EA4F4E"/>
    <w:multiLevelType w:val="hybridMultilevel"/>
    <w:tmpl w:val="30F81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5E50A1"/>
    <w:multiLevelType w:val="hybridMultilevel"/>
    <w:tmpl w:val="DE785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985B72"/>
    <w:multiLevelType w:val="hybridMultilevel"/>
    <w:tmpl w:val="A956EA12"/>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15:restartNumberingAfterBreak="0">
    <w:nsid w:val="447A4CA8"/>
    <w:multiLevelType w:val="hybridMultilevel"/>
    <w:tmpl w:val="C324E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A723A19"/>
    <w:multiLevelType w:val="hybridMultilevel"/>
    <w:tmpl w:val="33386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D044CEC"/>
    <w:multiLevelType w:val="hybridMultilevel"/>
    <w:tmpl w:val="0A5825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F5A7B1A"/>
    <w:multiLevelType w:val="hybridMultilevel"/>
    <w:tmpl w:val="0CE2741E"/>
    <w:lvl w:ilvl="0" w:tplc="18E8D43A">
      <w:start w:val="1"/>
      <w:numFmt w:val="bullet"/>
      <w:lvlText w:val=""/>
      <w:lvlJc w:val="left"/>
      <w:pPr>
        <w:ind w:left="720" w:hanging="360"/>
      </w:pPr>
      <w:rPr>
        <w:rFonts w:ascii="Symbol" w:hAnsi="Symbol" w:hint="default"/>
      </w:rPr>
    </w:lvl>
    <w:lvl w:ilvl="1" w:tplc="45A09D38">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01701C"/>
    <w:multiLevelType w:val="hybridMultilevel"/>
    <w:tmpl w:val="94B8027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14E62A3"/>
    <w:multiLevelType w:val="hybridMultilevel"/>
    <w:tmpl w:val="B5BC7F86"/>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15:restartNumberingAfterBreak="0">
    <w:nsid w:val="527D5E5E"/>
    <w:multiLevelType w:val="hybridMultilevel"/>
    <w:tmpl w:val="40B6101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15:restartNumberingAfterBreak="0">
    <w:nsid w:val="58B14CBD"/>
    <w:multiLevelType w:val="hybridMultilevel"/>
    <w:tmpl w:val="7364444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15:restartNumberingAfterBreak="0">
    <w:nsid w:val="5F3009D9"/>
    <w:multiLevelType w:val="hybridMultilevel"/>
    <w:tmpl w:val="6A5E258A"/>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3" w15:restartNumberingAfterBreak="0">
    <w:nsid w:val="60463AA1"/>
    <w:multiLevelType w:val="hybridMultilevel"/>
    <w:tmpl w:val="68725D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1FE12DD"/>
    <w:multiLevelType w:val="hybridMultilevel"/>
    <w:tmpl w:val="07989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0556FE"/>
    <w:multiLevelType w:val="hybridMultilevel"/>
    <w:tmpl w:val="521C4AF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679A49D3"/>
    <w:multiLevelType w:val="hybridMultilevel"/>
    <w:tmpl w:val="421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7C541D3"/>
    <w:multiLevelType w:val="hybridMultilevel"/>
    <w:tmpl w:val="554A47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 w15:restartNumberingAfterBreak="0">
    <w:nsid w:val="6D5513CF"/>
    <w:multiLevelType w:val="hybridMultilevel"/>
    <w:tmpl w:val="A138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008321B"/>
    <w:multiLevelType w:val="hybridMultilevel"/>
    <w:tmpl w:val="56B263FA"/>
    <w:lvl w:ilvl="0" w:tplc="ABC8A784">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7311282C"/>
    <w:multiLevelType w:val="hybridMultilevel"/>
    <w:tmpl w:val="A52E5990"/>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32" w15:restartNumberingAfterBreak="0">
    <w:nsid w:val="7690439A"/>
    <w:multiLevelType w:val="hybridMultilevel"/>
    <w:tmpl w:val="44664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901768B"/>
    <w:multiLevelType w:val="hybridMultilevel"/>
    <w:tmpl w:val="1FC2CB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CB32037"/>
    <w:multiLevelType w:val="hybridMultilevel"/>
    <w:tmpl w:val="44FAAC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E920E2E"/>
    <w:multiLevelType w:val="hybridMultilevel"/>
    <w:tmpl w:val="53B8110C"/>
    <w:lvl w:ilvl="0" w:tplc="3EA8343A">
      <w:start w:val="1"/>
      <w:numFmt w:val="bullet"/>
      <w:lvlText w:val=""/>
      <w:lvlJc w:val="left"/>
      <w:pPr>
        <w:tabs>
          <w:tab w:val="num" w:pos="360"/>
        </w:tabs>
        <w:ind w:left="360" w:hanging="360"/>
      </w:pPr>
      <w:rPr>
        <w:rFonts w:ascii="Symbol" w:hAnsi="Symbol" w:hint="default"/>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7F262086"/>
    <w:multiLevelType w:val="hybridMultilevel"/>
    <w:tmpl w:val="EAAEB476"/>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16cid:durableId="619650089">
    <w:abstractNumId w:val="18"/>
  </w:num>
  <w:num w:numId="2" w16cid:durableId="1678538832">
    <w:abstractNumId w:val="3"/>
  </w:num>
  <w:num w:numId="3" w16cid:durableId="100032655">
    <w:abstractNumId w:val="32"/>
  </w:num>
  <w:num w:numId="4" w16cid:durableId="518277243">
    <w:abstractNumId w:val="12"/>
  </w:num>
  <w:num w:numId="5" w16cid:durableId="916133099">
    <w:abstractNumId w:val="8"/>
  </w:num>
  <w:num w:numId="6" w16cid:durableId="1778257790">
    <w:abstractNumId w:val="24"/>
  </w:num>
  <w:num w:numId="7" w16cid:durableId="1236939091">
    <w:abstractNumId w:val="27"/>
  </w:num>
  <w:num w:numId="8" w16cid:durableId="1291977172">
    <w:abstractNumId w:val="11"/>
  </w:num>
  <w:num w:numId="9" w16cid:durableId="2141727138">
    <w:abstractNumId w:val="29"/>
  </w:num>
  <w:num w:numId="10" w16cid:durableId="1103067158">
    <w:abstractNumId w:val="14"/>
  </w:num>
  <w:num w:numId="11" w16cid:durableId="910505554">
    <w:abstractNumId w:val="10"/>
  </w:num>
  <w:num w:numId="12" w16cid:durableId="1706173824">
    <w:abstractNumId w:val="15"/>
  </w:num>
  <w:num w:numId="13" w16cid:durableId="1332878178">
    <w:abstractNumId w:val="25"/>
  </w:num>
  <w:num w:numId="14" w16cid:durableId="2085300865">
    <w:abstractNumId w:val="23"/>
  </w:num>
  <w:num w:numId="15" w16cid:durableId="161822102">
    <w:abstractNumId w:val="4"/>
  </w:num>
  <w:num w:numId="16" w16cid:durableId="10532098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0139955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467132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46298303">
    <w:abstractNumId w:val="2"/>
  </w:num>
  <w:num w:numId="20" w16cid:durableId="1260790804">
    <w:abstractNumId w:val="1"/>
  </w:num>
  <w:num w:numId="21" w16cid:durableId="1135178301">
    <w:abstractNumId w:val="31"/>
  </w:num>
  <w:num w:numId="22" w16cid:durableId="5054024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0598475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64059701">
    <w:abstractNumId w:val="26"/>
  </w:num>
  <w:num w:numId="25" w16cid:durableId="98397417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6398024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89468622">
    <w:abstractNumId w:val="28"/>
  </w:num>
  <w:num w:numId="28" w16cid:durableId="119049148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7440444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2400911">
    <w:abstractNumId w:val="0"/>
  </w:num>
  <w:num w:numId="31" w16cid:durableId="35974653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94900013">
    <w:abstractNumId w:val="30"/>
  </w:num>
  <w:num w:numId="33" w16cid:durableId="710151528">
    <w:abstractNumId w:val="34"/>
  </w:num>
  <w:num w:numId="34" w16cid:durableId="1972439813">
    <w:abstractNumId w:val="33"/>
  </w:num>
  <w:num w:numId="35" w16cid:durableId="1845776193">
    <w:abstractNumId w:val="17"/>
  </w:num>
  <w:num w:numId="36" w16cid:durableId="358748906">
    <w:abstractNumId w:val="16"/>
  </w:num>
  <w:num w:numId="37" w16cid:durableId="137495906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88706807">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1164"/>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699E"/>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13A5"/>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07B"/>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C11"/>
    <w:rsid w:val="00126CA6"/>
    <w:rsid w:val="0013058B"/>
    <w:rsid w:val="00130DC5"/>
    <w:rsid w:val="001314B6"/>
    <w:rsid w:val="0013279D"/>
    <w:rsid w:val="00132A44"/>
    <w:rsid w:val="00132D2F"/>
    <w:rsid w:val="001331A3"/>
    <w:rsid w:val="00133C41"/>
    <w:rsid w:val="001355DA"/>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49"/>
    <w:rsid w:val="001515BE"/>
    <w:rsid w:val="0015191A"/>
    <w:rsid w:val="00152464"/>
    <w:rsid w:val="00153ED5"/>
    <w:rsid w:val="001557D7"/>
    <w:rsid w:val="001569BF"/>
    <w:rsid w:val="001578A7"/>
    <w:rsid w:val="00161D51"/>
    <w:rsid w:val="00162614"/>
    <w:rsid w:val="001628ED"/>
    <w:rsid w:val="00163C7C"/>
    <w:rsid w:val="001647CD"/>
    <w:rsid w:val="00164F2A"/>
    <w:rsid w:val="00165532"/>
    <w:rsid w:val="00165A1D"/>
    <w:rsid w:val="001702D2"/>
    <w:rsid w:val="001703C2"/>
    <w:rsid w:val="00171EC3"/>
    <w:rsid w:val="001723E1"/>
    <w:rsid w:val="00172572"/>
    <w:rsid w:val="001726F5"/>
    <w:rsid w:val="0017303E"/>
    <w:rsid w:val="00173048"/>
    <w:rsid w:val="001734FD"/>
    <w:rsid w:val="001737A2"/>
    <w:rsid w:val="00173C18"/>
    <w:rsid w:val="001755F7"/>
    <w:rsid w:val="00175A93"/>
    <w:rsid w:val="00175F4C"/>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128E"/>
    <w:rsid w:val="001F3CA4"/>
    <w:rsid w:val="001F51D4"/>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3993"/>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EE3"/>
    <w:rsid w:val="002836CD"/>
    <w:rsid w:val="00285D88"/>
    <w:rsid w:val="002874A1"/>
    <w:rsid w:val="002902DB"/>
    <w:rsid w:val="00290D59"/>
    <w:rsid w:val="002910FE"/>
    <w:rsid w:val="002917B0"/>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35D7"/>
    <w:rsid w:val="002A4D65"/>
    <w:rsid w:val="002A516E"/>
    <w:rsid w:val="002A584C"/>
    <w:rsid w:val="002A626B"/>
    <w:rsid w:val="002A6312"/>
    <w:rsid w:val="002A6B7E"/>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645B"/>
    <w:rsid w:val="002D681E"/>
    <w:rsid w:val="002D75F4"/>
    <w:rsid w:val="002E0215"/>
    <w:rsid w:val="002E0CB3"/>
    <w:rsid w:val="002E18E6"/>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184"/>
    <w:rsid w:val="00306226"/>
    <w:rsid w:val="00306749"/>
    <w:rsid w:val="00306C74"/>
    <w:rsid w:val="003073D1"/>
    <w:rsid w:val="00307E2B"/>
    <w:rsid w:val="00307E66"/>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4E80"/>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1E8C"/>
    <w:rsid w:val="003E2A5E"/>
    <w:rsid w:val="003E396D"/>
    <w:rsid w:val="003E577C"/>
    <w:rsid w:val="003E606D"/>
    <w:rsid w:val="003E609C"/>
    <w:rsid w:val="003E638A"/>
    <w:rsid w:val="003E64DA"/>
    <w:rsid w:val="003E66CF"/>
    <w:rsid w:val="003E6AB1"/>
    <w:rsid w:val="003E6AD9"/>
    <w:rsid w:val="003E75F6"/>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4618"/>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B8E"/>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301"/>
    <w:rsid w:val="004A57C4"/>
    <w:rsid w:val="004A584E"/>
    <w:rsid w:val="004A58B3"/>
    <w:rsid w:val="004A5AF4"/>
    <w:rsid w:val="004A6AAB"/>
    <w:rsid w:val="004A6B6A"/>
    <w:rsid w:val="004A70B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5464"/>
    <w:rsid w:val="0053579A"/>
    <w:rsid w:val="00535C25"/>
    <w:rsid w:val="00536756"/>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5BEE"/>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4DE7"/>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5FBA"/>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146"/>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D6563"/>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4AEE"/>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21D9"/>
    <w:rsid w:val="00762F0A"/>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2FA1"/>
    <w:rsid w:val="007E3A15"/>
    <w:rsid w:val="007E3B53"/>
    <w:rsid w:val="007E4352"/>
    <w:rsid w:val="007E4B7F"/>
    <w:rsid w:val="007E544F"/>
    <w:rsid w:val="007E5E46"/>
    <w:rsid w:val="007E6739"/>
    <w:rsid w:val="007F0250"/>
    <w:rsid w:val="007F0818"/>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333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272"/>
    <w:rsid w:val="008805D0"/>
    <w:rsid w:val="0088091B"/>
    <w:rsid w:val="00880A1D"/>
    <w:rsid w:val="00880C5B"/>
    <w:rsid w:val="0088162D"/>
    <w:rsid w:val="00881975"/>
    <w:rsid w:val="00881B64"/>
    <w:rsid w:val="00882043"/>
    <w:rsid w:val="0088234F"/>
    <w:rsid w:val="008832BA"/>
    <w:rsid w:val="00883BA0"/>
    <w:rsid w:val="00884FE6"/>
    <w:rsid w:val="00885362"/>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202"/>
    <w:rsid w:val="009154E2"/>
    <w:rsid w:val="00915605"/>
    <w:rsid w:val="00915B71"/>
    <w:rsid w:val="0091711D"/>
    <w:rsid w:val="00917212"/>
    <w:rsid w:val="00917A09"/>
    <w:rsid w:val="00920484"/>
    <w:rsid w:val="00920FF7"/>
    <w:rsid w:val="009227DB"/>
    <w:rsid w:val="0092298B"/>
    <w:rsid w:val="0092383A"/>
    <w:rsid w:val="00923B62"/>
    <w:rsid w:val="00923DE9"/>
    <w:rsid w:val="00924802"/>
    <w:rsid w:val="00924E28"/>
    <w:rsid w:val="00924F82"/>
    <w:rsid w:val="00925013"/>
    <w:rsid w:val="009260DB"/>
    <w:rsid w:val="00927419"/>
    <w:rsid w:val="009278CD"/>
    <w:rsid w:val="00930F28"/>
    <w:rsid w:val="009315D8"/>
    <w:rsid w:val="009319C2"/>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215D"/>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7012"/>
    <w:rsid w:val="00967282"/>
    <w:rsid w:val="00970599"/>
    <w:rsid w:val="00970DB9"/>
    <w:rsid w:val="00974644"/>
    <w:rsid w:val="009746CF"/>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33FD"/>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5E57"/>
    <w:rsid w:val="009B60B1"/>
    <w:rsid w:val="009B63B8"/>
    <w:rsid w:val="009B64D3"/>
    <w:rsid w:val="009B6B00"/>
    <w:rsid w:val="009B7835"/>
    <w:rsid w:val="009B7ADA"/>
    <w:rsid w:val="009C0310"/>
    <w:rsid w:val="009C03B5"/>
    <w:rsid w:val="009C0600"/>
    <w:rsid w:val="009C06C8"/>
    <w:rsid w:val="009C0817"/>
    <w:rsid w:val="009C1009"/>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15D"/>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DD3"/>
    <w:rsid w:val="00A84FD2"/>
    <w:rsid w:val="00A85A21"/>
    <w:rsid w:val="00A86027"/>
    <w:rsid w:val="00A86088"/>
    <w:rsid w:val="00A86856"/>
    <w:rsid w:val="00A86D7F"/>
    <w:rsid w:val="00A86DA4"/>
    <w:rsid w:val="00A87758"/>
    <w:rsid w:val="00A87A13"/>
    <w:rsid w:val="00A90227"/>
    <w:rsid w:val="00A906BB"/>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0AAB"/>
    <w:rsid w:val="00AD12D9"/>
    <w:rsid w:val="00AD1770"/>
    <w:rsid w:val="00AD2F08"/>
    <w:rsid w:val="00AD37C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CEA"/>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B3"/>
    <w:rsid w:val="00B008A8"/>
    <w:rsid w:val="00B011FC"/>
    <w:rsid w:val="00B01379"/>
    <w:rsid w:val="00B028AD"/>
    <w:rsid w:val="00B02EC2"/>
    <w:rsid w:val="00B0331B"/>
    <w:rsid w:val="00B04EC3"/>
    <w:rsid w:val="00B05177"/>
    <w:rsid w:val="00B06E7F"/>
    <w:rsid w:val="00B07551"/>
    <w:rsid w:val="00B10ECF"/>
    <w:rsid w:val="00B11417"/>
    <w:rsid w:val="00B116D3"/>
    <w:rsid w:val="00B11C17"/>
    <w:rsid w:val="00B13463"/>
    <w:rsid w:val="00B13A66"/>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325"/>
    <w:rsid w:val="00B37755"/>
    <w:rsid w:val="00B40F63"/>
    <w:rsid w:val="00B41A83"/>
    <w:rsid w:val="00B41BC9"/>
    <w:rsid w:val="00B42D05"/>
    <w:rsid w:val="00B457CF"/>
    <w:rsid w:val="00B45D69"/>
    <w:rsid w:val="00B46827"/>
    <w:rsid w:val="00B469E9"/>
    <w:rsid w:val="00B472C7"/>
    <w:rsid w:val="00B47538"/>
    <w:rsid w:val="00B476B7"/>
    <w:rsid w:val="00B47DD2"/>
    <w:rsid w:val="00B51317"/>
    <w:rsid w:val="00B51DFD"/>
    <w:rsid w:val="00B533DE"/>
    <w:rsid w:val="00B53561"/>
    <w:rsid w:val="00B53CFB"/>
    <w:rsid w:val="00B54984"/>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154"/>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5E"/>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2B8"/>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3E67"/>
    <w:rsid w:val="00CA46DA"/>
    <w:rsid w:val="00CA4C01"/>
    <w:rsid w:val="00CA6068"/>
    <w:rsid w:val="00CA624B"/>
    <w:rsid w:val="00CA6357"/>
    <w:rsid w:val="00CA703D"/>
    <w:rsid w:val="00CA71C1"/>
    <w:rsid w:val="00CA7AA7"/>
    <w:rsid w:val="00CA7E23"/>
    <w:rsid w:val="00CB077F"/>
    <w:rsid w:val="00CB229C"/>
    <w:rsid w:val="00CB4568"/>
    <w:rsid w:val="00CB5B56"/>
    <w:rsid w:val="00CB5C06"/>
    <w:rsid w:val="00CB79F7"/>
    <w:rsid w:val="00CC0232"/>
    <w:rsid w:val="00CC037B"/>
    <w:rsid w:val="00CC11BC"/>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6CBA"/>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7AF"/>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359"/>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343"/>
    <w:rsid w:val="00DB46C8"/>
    <w:rsid w:val="00DB4731"/>
    <w:rsid w:val="00DB47E6"/>
    <w:rsid w:val="00DB4EFD"/>
    <w:rsid w:val="00DB5B38"/>
    <w:rsid w:val="00DB640C"/>
    <w:rsid w:val="00DB69FF"/>
    <w:rsid w:val="00DC180D"/>
    <w:rsid w:val="00DC1D16"/>
    <w:rsid w:val="00DC2626"/>
    <w:rsid w:val="00DC28AE"/>
    <w:rsid w:val="00DC3ADF"/>
    <w:rsid w:val="00DC3C45"/>
    <w:rsid w:val="00DC42F8"/>
    <w:rsid w:val="00DC4340"/>
    <w:rsid w:val="00DC43D1"/>
    <w:rsid w:val="00DC4C72"/>
    <w:rsid w:val="00DC4CA3"/>
    <w:rsid w:val="00DC5435"/>
    <w:rsid w:val="00DC65F5"/>
    <w:rsid w:val="00DC7003"/>
    <w:rsid w:val="00DD0860"/>
    <w:rsid w:val="00DD18E7"/>
    <w:rsid w:val="00DD21A6"/>
    <w:rsid w:val="00DD23AC"/>
    <w:rsid w:val="00DD24BB"/>
    <w:rsid w:val="00DD51CD"/>
    <w:rsid w:val="00DD5730"/>
    <w:rsid w:val="00DD576F"/>
    <w:rsid w:val="00DD5C16"/>
    <w:rsid w:val="00DD6425"/>
    <w:rsid w:val="00DD6607"/>
    <w:rsid w:val="00DD70CD"/>
    <w:rsid w:val="00DD78E1"/>
    <w:rsid w:val="00DE0BE3"/>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C2B"/>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562"/>
    <w:rsid w:val="00E43B17"/>
    <w:rsid w:val="00E450AD"/>
    <w:rsid w:val="00E462F2"/>
    <w:rsid w:val="00E4672A"/>
    <w:rsid w:val="00E46810"/>
    <w:rsid w:val="00E4717E"/>
    <w:rsid w:val="00E4718D"/>
    <w:rsid w:val="00E47F93"/>
    <w:rsid w:val="00E50A27"/>
    <w:rsid w:val="00E51454"/>
    <w:rsid w:val="00E5210D"/>
    <w:rsid w:val="00E52211"/>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804B0"/>
    <w:rsid w:val="00E80623"/>
    <w:rsid w:val="00E8136A"/>
    <w:rsid w:val="00E82E09"/>
    <w:rsid w:val="00E836D3"/>
    <w:rsid w:val="00E83EE6"/>
    <w:rsid w:val="00E845C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08"/>
    <w:rsid w:val="00F1732C"/>
    <w:rsid w:val="00F177EB"/>
    <w:rsid w:val="00F2118C"/>
    <w:rsid w:val="00F21F8E"/>
    <w:rsid w:val="00F223BA"/>
    <w:rsid w:val="00F22672"/>
    <w:rsid w:val="00F24C61"/>
    <w:rsid w:val="00F24C6D"/>
    <w:rsid w:val="00F25337"/>
    <w:rsid w:val="00F266B6"/>
    <w:rsid w:val="00F271B5"/>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4683"/>
    <w:rsid w:val="00F4473F"/>
    <w:rsid w:val="00F44B7B"/>
    <w:rsid w:val="00F44E46"/>
    <w:rsid w:val="00F46574"/>
    <w:rsid w:val="00F500CF"/>
    <w:rsid w:val="00F50FB2"/>
    <w:rsid w:val="00F526CE"/>
    <w:rsid w:val="00F52B14"/>
    <w:rsid w:val="00F52C05"/>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20D"/>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6875"/>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5D40"/>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1D7"/>
    <w:rsid w:val="00FF15AB"/>
    <w:rsid w:val="00FF1F9E"/>
    <w:rsid w:val="00FF2551"/>
    <w:rsid w:val="00FF2C92"/>
    <w:rsid w:val="00FF2CB1"/>
    <w:rsid w:val="00FF2DFD"/>
    <w:rsid w:val="00FF305D"/>
    <w:rsid w:val="00FF65A3"/>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B198"/>
  <w15:docId w15:val="{A19CFFD0-B368-4E72-B79E-1BF61AFB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32181">
      <w:bodyDiv w:val="1"/>
      <w:marLeft w:val="0"/>
      <w:marRight w:val="0"/>
      <w:marTop w:val="0"/>
      <w:marBottom w:val="0"/>
      <w:divBdr>
        <w:top w:val="none" w:sz="0" w:space="0" w:color="auto"/>
        <w:left w:val="none" w:sz="0" w:space="0" w:color="auto"/>
        <w:bottom w:val="none" w:sz="0" w:space="0" w:color="auto"/>
        <w:right w:val="none" w:sz="0" w:space="0" w:color="auto"/>
      </w:divBdr>
    </w:div>
    <w:div w:id="1380473904">
      <w:bodyDiv w:val="1"/>
      <w:marLeft w:val="0"/>
      <w:marRight w:val="0"/>
      <w:marTop w:val="0"/>
      <w:marBottom w:val="0"/>
      <w:divBdr>
        <w:top w:val="none" w:sz="0" w:space="0" w:color="auto"/>
        <w:left w:val="none" w:sz="0" w:space="0" w:color="auto"/>
        <w:bottom w:val="none" w:sz="0" w:space="0" w:color="auto"/>
        <w:right w:val="none" w:sz="0" w:space="0" w:color="auto"/>
      </w:divBdr>
    </w:div>
    <w:div w:id="140791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1537017D91E44AFE2DEA66ED48EC2" ma:contentTypeVersion="15" ma:contentTypeDescription="Create a new document." ma:contentTypeScope="" ma:versionID="b527f0dbfa0b44e135fccb4dff06020e">
  <xsd:schema xmlns:xsd="http://www.w3.org/2001/XMLSchema" xmlns:xs="http://www.w3.org/2001/XMLSchema" xmlns:p="http://schemas.microsoft.com/office/2006/metadata/properties" xmlns:ns2="11717fff-c6e2-4d8a-ad19-a6663934939e" xmlns:ns3="71cdc927-f316-4140-a271-809aa904aa37" targetNamespace="http://schemas.microsoft.com/office/2006/metadata/properties" ma:root="true" ma:fieldsID="62d5d554ac349a5bccad3295aeabcf87" ns2:_="" ns3:_="">
    <xsd:import namespace="11717fff-c6e2-4d8a-ad19-a6663934939e"/>
    <xsd:import namespace="71cdc927-f316-4140-a271-809aa904aa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17fff-c6e2-4d8a-ad19-a66639349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c77297-a23e-407b-933e-044bc11c75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cdc927-f316-4140-a271-809aa904aa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a90b99-b746-4c8d-a39b-d0082e865584}" ma:internalName="TaxCatchAll" ma:showField="CatchAllData" ma:web="71cdc927-f316-4140-a271-809aa904aa3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1cdc927-f316-4140-a271-809aa904aa37" xsi:nil="true"/>
    <lcf76f155ced4ddcb4097134ff3c332f xmlns="11717fff-c6e2-4d8a-ad19-a6663934939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360982-840C-4B53-A55B-19AB30DBF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17fff-c6e2-4d8a-ad19-a6663934939e"/>
    <ds:schemaRef ds:uri="71cdc927-f316-4140-a271-809aa904a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1142AC-679B-40DE-844C-7F9A0993C8E8}">
  <ds:schemaRefs>
    <ds:schemaRef ds:uri="http://schemas.microsoft.com/office/2006/metadata/properties"/>
    <ds:schemaRef ds:uri="http://schemas.microsoft.com/office/infopath/2007/PartnerControls"/>
    <ds:schemaRef ds:uri="71cdc927-f316-4140-a271-809aa904aa37"/>
    <ds:schemaRef ds:uri="11717fff-c6e2-4d8a-ad19-a6663934939e"/>
  </ds:schemaRefs>
</ds:datastoreItem>
</file>

<file path=customXml/itemProps3.xml><?xml version="1.0" encoding="utf-8"?>
<ds:datastoreItem xmlns:ds="http://schemas.openxmlformats.org/officeDocument/2006/customXml" ds:itemID="{BF5E1C5F-9589-41FC-8B2A-310A630C39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Matthew Stapleton</cp:lastModifiedBy>
  <cp:revision>13</cp:revision>
  <dcterms:created xsi:type="dcterms:W3CDTF">2022-02-28T04:13:00Z</dcterms:created>
  <dcterms:modified xsi:type="dcterms:W3CDTF">2024-04-18T00:14:00Z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0x0101006A91537017D91E44AFE2DEA66ED48EC2</vt:lpwstr>
  </property>
  <property fmtid="{D5CDD505-2E9C-101B-9397-08002B2CF9AE}" pid="3" name="MediaServiceImageTags">
    <vt:lpwstr/>
  </property>
</Properties>
</file>